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6EF" w14:textId="77777777" w:rsidR="00270B9A" w:rsidRDefault="00D80BF6">
      <w:pPr>
        <w:divId w:val="1223367830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附件1</w:t>
      </w:r>
    </w:p>
    <w:p w14:paraId="43DF39BF" w14:textId="77777777" w:rsidR="00270B9A" w:rsidRDefault="00D80BF6">
      <w:pPr>
        <w:jc w:val="center"/>
        <w:divId w:val="1106926462"/>
        <w:rPr>
          <w:rFonts w:ascii="方正小标宋简体" w:eastAsia="方正小标宋简体" w:hAnsi="楷体"/>
          <w:b/>
          <w:bCs/>
          <w:sz w:val="39"/>
          <w:szCs w:val="39"/>
        </w:rPr>
      </w:pPr>
      <w:r>
        <w:rPr>
          <w:rFonts w:ascii="方正小标宋简体" w:eastAsia="方正小标宋简体" w:hAnsi="楷体" w:hint="eastAsia"/>
          <w:b/>
          <w:bCs/>
          <w:sz w:val="39"/>
          <w:szCs w:val="39"/>
        </w:rPr>
        <w:t>2021年上海高校来华留学英语授课</w:t>
      </w:r>
      <w:r>
        <w:rPr>
          <w:rFonts w:ascii="方正小标宋简体" w:eastAsia="方正小标宋简体" w:hAnsi="楷体" w:hint="eastAsia"/>
          <w:b/>
          <w:bCs/>
          <w:sz w:val="39"/>
          <w:szCs w:val="39"/>
        </w:rPr>
        <w:br/>
        <w:t xml:space="preserve">示范性课程申报表 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3000"/>
        <w:gridCol w:w="72"/>
        <w:gridCol w:w="5628"/>
      </w:tblGrid>
      <w:tr w:rsidR="00270B9A" w14:paraId="6D634526" w14:textId="77777777"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735F1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申报高校：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D4B6C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上海电机学院</w:t>
            </w:r>
          </w:p>
        </w:tc>
      </w:tr>
      <w:tr w:rsidR="00270B9A" w14:paraId="547823EF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0B79F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（院系）：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10921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616B1372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765B6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课程名称（中文）：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5C172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41085456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5DEDE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（英文）：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3DE6A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0FE6D61A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83A2F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学科门类：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D2033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91991" w14:textId="77777777" w:rsidR="00270B9A" w:rsidRDefault="00D80BF6">
            <w:pPr>
              <w:spacing w:before="75" w:after="75"/>
              <w:ind w:firstLineChars="1000" w:firstLine="2000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（代码）</w:t>
            </w:r>
          </w:p>
        </w:tc>
      </w:tr>
      <w:tr w:rsidR="00270B9A" w14:paraId="2AC6007F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051D4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所属一级学科（专业类）名称：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FF633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4E79B" w14:textId="77777777" w:rsidR="00270B9A" w:rsidRDefault="00D80BF6">
            <w:pPr>
              <w:spacing w:before="75" w:after="75"/>
              <w:ind w:firstLineChars="1000" w:firstLine="2000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（代码）</w:t>
            </w:r>
          </w:p>
        </w:tc>
      </w:tr>
      <w:tr w:rsidR="00270B9A" w14:paraId="34B10B84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DE427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所属二级学科（专业）名称：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61BD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08AFE" w14:textId="77777777" w:rsidR="00270B9A" w:rsidRDefault="00D80BF6">
            <w:pPr>
              <w:spacing w:before="75" w:after="75"/>
              <w:ind w:firstLineChars="1000" w:firstLine="2000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（代码）</w:t>
            </w:r>
          </w:p>
        </w:tc>
      </w:tr>
      <w:tr w:rsidR="00270B9A" w14:paraId="6C9D9E8B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3873F" w14:textId="77777777" w:rsidR="00270B9A" w:rsidRDefault="00D80BF6">
            <w:pPr>
              <w:spacing w:before="75" w:after="75"/>
              <w:jc w:val="right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申报日期：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82985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</w:tbl>
    <w:p w14:paraId="75D8226B" w14:textId="77777777" w:rsidR="00270B9A" w:rsidRDefault="00D80BF6">
      <w:pPr>
        <w:jc w:val="center"/>
        <w:divId w:val="177892376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上海市教育委员会制表</w:t>
      </w:r>
      <w:r>
        <w:rPr>
          <w:rFonts w:ascii="楷体" w:eastAsia="楷体" w:hAnsi="楷体" w:hint="eastAsia"/>
          <w:b/>
          <w:bCs/>
          <w:sz w:val="23"/>
          <w:szCs w:val="23"/>
        </w:rPr>
        <w:br/>
        <w:t xml:space="preserve">2021年3月 </w:t>
      </w:r>
    </w:p>
    <w:p w14:paraId="7FAD60AC" w14:textId="77777777" w:rsidR="00270B9A" w:rsidRDefault="00D80BF6">
      <w:pPr>
        <w:pStyle w:val="pagenext"/>
        <w:rPr>
          <w:rFonts w:ascii="Calibri" w:eastAsia="楷体" w:hAnsi="Calibri" w:cs="Calibri"/>
          <w:sz w:val="20"/>
          <w:szCs w:val="20"/>
        </w:rPr>
      </w:pPr>
      <w:r>
        <w:rPr>
          <w:rFonts w:ascii="Calibri" w:eastAsia="楷体" w:hAnsi="Calibri" w:cs="Calibri"/>
          <w:sz w:val="20"/>
          <w:szCs w:val="20"/>
        </w:rPr>
        <w:t> </w:t>
      </w:r>
      <w:r>
        <w:rPr>
          <w:rFonts w:ascii="Calibri" w:eastAsia="楷体" w:hAnsi="Calibri" w:cs="Calibri" w:hint="eastAsia"/>
          <w:sz w:val="20"/>
          <w:szCs w:val="20"/>
        </w:rPr>
        <w:t>填写要求</w:t>
      </w:r>
    </w:p>
    <w:p w14:paraId="3962A5CA" w14:textId="77777777" w:rsidR="00270B9A" w:rsidRDefault="00D80BF6">
      <w:pPr>
        <w:pStyle w:val="pagenext"/>
        <w:rPr>
          <w:rFonts w:ascii="Calibri" w:eastAsia="楷体" w:hAnsi="Calibri" w:cs="Calibri"/>
          <w:sz w:val="20"/>
          <w:szCs w:val="20"/>
        </w:rPr>
      </w:pPr>
      <w:r>
        <w:rPr>
          <w:rFonts w:ascii="Calibri" w:eastAsia="楷体" w:hAnsi="Calibri" w:cs="Calibri" w:hint="eastAsia"/>
          <w:sz w:val="20"/>
          <w:szCs w:val="20"/>
        </w:rPr>
        <w:t>一、</w:t>
      </w:r>
      <w:r>
        <w:rPr>
          <w:rFonts w:ascii="Calibri" w:eastAsia="楷体" w:hAnsi="Calibri" w:cs="Calibri"/>
          <w:sz w:val="20"/>
          <w:szCs w:val="20"/>
        </w:rPr>
        <w:tab/>
      </w:r>
      <w:r>
        <w:rPr>
          <w:rFonts w:ascii="Calibri" w:eastAsia="楷体" w:hAnsi="Calibri" w:cs="Calibri" w:hint="eastAsia"/>
          <w:sz w:val="20"/>
          <w:szCs w:val="20"/>
        </w:rPr>
        <w:t>表格文本中外文名词第一次出现时，要写清楚全称和缩写，再次出现是可以使用缩写。</w:t>
      </w:r>
    </w:p>
    <w:p w14:paraId="187F013D" w14:textId="77777777" w:rsidR="00270B9A" w:rsidRDefault="00D80BF6">
      <w:pPr>
        <w:pStyle w:val="pagenext"/>
        <w:rPr>
          <w:rFonts w:ascii="Calibri" w:eastAsia="楷体" w:hAnsi="Calibri" w:cs="Calibri"/>
          <w:sz w:val="20"/>
          <w:szCs w:val="20"/>
        </w:rPr>
      </w:pPr>
      <w:r>
        <w:rPr>
          <w:rFonts w:ascii="Calibri" w:eastAsia="楷体" w:hAnsi="Calibri" w:cs="Calibri" w:hint="eastAsia"/>
          <w:sz w:val="20"/>
          <w:szCs w:val="20"/>
        </w:rPr>
        <w:t>二、</w:t>
      </w:r>
      <w:r>
        <w:rPr>
          <w:rFonts w:ascii="Calibri" w:eastAsia="楷体" w:hAnsi="Calibri" w:cs="Calibri"/>
          <w:sz w:val="20"/>
          <w:szCs w:val="20"/>
        </w:rPr>
        <w:tab/>
      </w:r>
      <w:r>
        <w:rPr>
          <w:rFonts w:ascii="Calibri" w:eastAsia="楷体" w:hAnsi="Calibri" w:cs="Calibri" w:hint="eastAsia"/>
          <w:sz w:val="20"/>
          <w:szCs w:val="20"/>
        </w:rPr>
        <w:t>学科门类、名称、代码请参考教育部最新《普通高等学校本科专业目录》</w:t>
      </w:r>
    </w:p>
    <w:p w14:paraId="5B5F463E" w14:textId="77777777" w:rsidR="00270B9A" w:rsidRDefault="00270B9A">
      <w:pPr>
        <w:pStyle w:val="pagenext"/>
        <w:rPr>
          <w:rFonts w:ascii="Calibri" w:eastAsia="楷体" w:hAnsi="Calibri" w:cs="Calibri"/>
          <w:sz w:val="20"/>
          <w:szCs w:val="20"/>
        </w:rPr>
      </w:pPr>
    </w:p>
    <w:p w14:paraId="7116A47E" w14:textId="77777777" w:rsidR="00270B9A" w:rsidRDefault="00270B9A">
      <w:pPr>
        <w:pStyle w:val="pagenext"/>
        <w:rPr>
          <w:rFonts w:ascii="Calibri" w:eastAsia="楷体" w:hAnsi="Calibri" w:cs="Calibri"/>
          <w:sz w:val="20"/>
          <w:szCs w:val="20"/>
        </w:rPr>
      </w:pPr>
    </w:p>
    <w:p w14:paraId="0CB16C2A" w14:textId="77777777" w:rsidR="00270B9A" w:rsidRDefault="00270B9A">
      <w:pPr>
        <w:pStyle w:val="pagenext"/>
        <w:rPr>
          <w:rFonts w:ascii="Calibri" w:eastAsia="楷体" w:hAnsi="Calibri" w:cs="Calibri"/>
          <w:sz w:val="20"/>
          <w:szCs w:val="20"/>
        </w:rPr>
      </w:pPr>
    </w:p>
    <w:p w14:paraId="0D8F3A70" w14:textId="77777777" w:rsidR="00270B9A" w:rsidRDefault="00270B9A">
      <w:pPr>
        <w:pStyle w:val="pagenext"/>
        <w:rPr>
          <w:rFonts w:ascii="楷体" w:eastAsia="楷体" w:hAnsi="楷体"/>
          <w:sz w:val="20"/>
          <w:szCs w:val="20"/>
        </w:rPr>
      </w:pPr>
    </w:p>
    <w:p w14:paraId="4AC1907C" w14:textId="77777777" w:rsidR="00270B9A" w:rsidRDefault="00D80BF6">
      <w:pPr>
        <w:divId w:val="203559813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lastRenderedPageBreak/>
        <w:t>1. 课程负责人及课程基本信息</w:t>
      </w:r>
    </w:p>
    <w:p w14:paraId="7ED0CEEB" w14:textId="77777777" w:rsidR="00270B9A" w:rsidRDefault="00D80BF6">
      <w:pPr>
        <w:divId w:val="1628512687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1-1 课程负责人基本信息</w:t>
      </w:r>
    </w:p>
    <w:tbl>
      <w:tblPr>
        <w:tblW w:w="87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30"/>
        <w:gridCol w:w="3298"/>
        <w:gridCol w:w="835"/>
        <w:gridCol w:w="1337"/>
      </w:tblGrid>
      <w:tr w:rsidR="00270B9A" w14:paraId="77914F22" w14:textId="77777777">
        <w:trPr>
          <w:jc w:val="center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F0076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姓名：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88B6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6596E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性别：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183FD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6973C67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5BD78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国籍：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270A6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851CC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出生年月(年龄)：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6A925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5EAEA54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1646D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职务：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66EFA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C74AA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职称：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483BD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214D52D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86B4A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学历：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8DA6F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0CB89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学位：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D204E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0024285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0ABF2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研究方向：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13D94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05D1DEB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D4A36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通讯地址：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4A59B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16A648D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92CD7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移动电话：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A11F3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F97B5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邮箱：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BBB1E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5DB7FD5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60D65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三年内主要教科研成果及获奖情况：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C9DA2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Style w:val="1"/>
                <w:rFonts w:ascii="楷体" w:eastAsia="楷体" w:hAnsi="楷体" w:hint="eastAsia"/>
                <w:color w:val="000000"/>
              </w:rPr>
              <w:t>（</w:t>
            </w:r>
            <w:proofErr w:type="gramStart"/>
            <w:r>
              <w:rPr>
                <w:rStyle w:val="1"/>
                <w:rFonts w:ascii="楷体" w:eastAsia="楷体" w:hAnsi="楷体" w:hint="eastAsia"/>
                <w:color w:val="000000"/>
              </w:rPr>
              <w:t>以主持</w:t>
            </w:r>
            <w:proofErr w:type="gramEnd"/>
            <w:r>
              <w:rPr>
                <w:rStyle w:val="1"/>
                <w:rFonts w:ascii="楷体" w:eastAsia="楷体" w:hAnsi="楷体" w:hint="eastAsia"/>
                <w:color w:val="000000"/>
              </w:rPr>
              <w:t>/第一署名人为主的代表性成果，</w:t>
            </w:r>
            <w:proofErr w:type="gramStart"/>
            <w:r>
              <w:rPr>
                <w:rStyle w:val="1"/>
                <w:rFonts w:ascii="楷体" w:eastAsia="楷体" w:hAnsi="楷体" w:hint="eastAsia"/>
                <w:color w:val="000000"/>
              </w:rPr>
              <w:t>最多限填3项</w:t>
            </w:r>
            <w:proofErr w:type="gramEnd"/>
            <w:r>
              <w:rPr>
                <w:rStyle w:val="1"/>
                <w:rFonts w:ascii="楷体" w:eastAsia="楷体" w:hAnsi="楷体" w:hint="eastAsia"/>
                <w:color w:val="000000"/>
              </w:rPr>
              <w:t>）</w:t>
            </w:r>
          </w:p>
        </w:tc>
      </w:tr>
    </w:tbl>
    <w:p w14:paraId="767E8988" w14:textId="77777777" w:rsidR="00270B9A" w:rsidRDefault="00D80BF6">
      <w:pPr>
        <w:divId w:val="1511406262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1-2 课程基本信息</w:t>
      </w:r>
    </w:p>
    <w:tbl>
      <w:tblPr>
        <w:tblW w:w="87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38"/>
        <w:gridCol w:w="1333"/>
        <w:gridCol w:w="3178"/>
        <w:gridCol w:w="3015"/>
        <w:gridCol w:w="36"/>
      </w:tblGrid>
      <w:tr w:rsidR="00270B9A" w14:paraId="28951B05" w14:textId="77777777">
        <w:trPr>
          <w:jc w:val="center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F1692" w14:textId="77777777" w:rsidR="00270B9A" w:rsidRDefault="00D80BF6">
            <w:pPr>
              <w:spacing w:before="75" w:after="75"/>
              <w:jc w:val="center"/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t>1-2-1</w:t>
            </w: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br/>
              <w:t>课程基本信息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1DC19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课程名称：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564B5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A6A6A6" w:themeColor="background1" w:themeShade="A6"/>
                <w:sz w:val="18"/>
                <w:szCs w:val="18"/>
              </w:rPr>
              <w:t>中、英文填写</w:t>
            </w:r>
          </w:p>
        </w:tc>
      </w:tr>
      <w:tr w:rsidR="00270B9A" w14:paraId="604D143C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492F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67D06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学时：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706DA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EB177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学分：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AD4A8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203DA5FB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2E86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B6D4C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授课对象：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CD34D" w14:textId="77777777" w:rsidR="00270B9A" w:rsidRDefault="00D80BF6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□国际学生</w:t>
            </w:r>
          </w:p>
          <w:p w14:paraId="2E8310E2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□国际学生本土学生混合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B74C2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授课层次：</w:t>
            </w:r>
          </w:p>
          <w:p w14:paraId="1F2B1B55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□本科</w:t>
            </w:r>
          </w:p>
          <w:p w14:paraId="53C4523C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□硕士</w:t>
            </w:r>
          </w:p>
          <w:p w14:paraId="2D93B724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□博士</w:t>
            </w:r>
          </w:p>
          <w:p w14:paraId="16E5B6C6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1837A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2797EFD3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4CAC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B4F0E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考核方式：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4AD91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37994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选课范围：</w:t>
            </w:r>
          </w:p>
          <w:p w14:paraId="555BFDCD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□院内□校内□跨校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495E9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30DFA5DB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45E0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D5C26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教师团队成员：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4D302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共计 （人）</w:t>
            </w:r>
          </w:p>
        </w:tc>
      </w:tr>
      <w:tr w:rsidR="00270B9A" w14:paraId="6C629782" w14:textId="7777777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A89E5" w14:textId="77777777" w:rsidR="00270B9A" w:rsidRDefault="00D80BF6">
            <w:pPr>
              <w:spacing w:before="75" w:after="75"/>
              <w:jc w:val="center"/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t>1-2-2</w:t>
            </w: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br/>
              <w:t>课程类别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8C6AB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类别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A7BF8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□学历课程（高职、本科、硕士、博士）□非学历课程</w:t>
            </w:r>
          </w:p>
        </w:tc>
      </w:tr>
      <w:tr w:rsidR="00270B9A" w14:paraId="1652A3C5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3BD5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3198B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类别二：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7C80F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□理论课（不含实践）□理论课（含实践）□实践课（实验课）</w:t>
            </w:r>
          </w:p>
        </w:tc>
      </w:tr>
      <w:tr w:rsidR="00270B9A" w14:paraId="791AAF43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7881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8F90D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类别三：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7623C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□公共必修课□公共选修课□专业必修课□专业选修课□其它</w:t>
            </w:r>
          </w:p>
          <w:p w14:paraId="30604A99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（如有多个下性质，请选最主要的那个性质）</w:t>
            </w:r>
          </w:p>
        </w:tc>
      </w:tr>
      <w:tr w:rsidR="00270B9A" w14:paraId="41C4B2A7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9BD2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09225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类别四：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35A87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是否有本校一流专业、重点专业或重点培育建设的全英语授课专业作为支撑？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br/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br/>
            </w:r>
          </w:p>
        </w:tc>
      </w:tr>
      <w:tr w:rsidR="00270B9A" w14:paraId="7D9C7593" w14:textId="7777777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680B1" w14:textId="77777777" w:rsidR="00270B9A" w:rsidRDefault="00D80BF6">
            <w:pPr>
              <w:spacing w:before="75" w:after="75"/>
              <w:jc w:val="center"/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t>1-2-3</w:t>
            </w: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br/>
              <w:t>课程链接网址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3DFD7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网址：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F1744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  <w:tr w:rsidR="00270B9A" w14:paraId="23350B04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7B7D" w14:textId="77777777" w:rsidR="00270B9A" w:rsidRDefault="00270B9A">
            <w:pPr>
              <w:rPr>
                <w:rFonts w:ascii="楷体" w:eastAsia="楷体" w:hAnsi="楷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96A9E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是否同意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br/>
              <w:t>线上共享：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BDAC7" w14:textId="77777777" w:rsidR="00270B9A" w:rsidRDefault="00270B9A">
            <w:pPr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</w:tc>
      </w:tr>
    </w:tbl>
    <w:p w14:paraId="44F462B5" w14:textId="77777777" w:rsidR="00270B9A" w:rsidRDefault="00D80BF6">
      <w:pPr>
        <w:pStyle w:val="pagenext"/>
        <w:rPr>
          <w:rFonts w:ascii="楷体" w:eastAsia="楷体" w:hAnsi="楷体"/>
          <w:sz w:val="20"/>
          <w:szCs w:val="20"/>
        </w:rPr>
      </w:pPr>
      <w:r>
        <w:rPr>
          <w:rFonts w:ascii="Calibri" w:eastAsia="楷体" w:hAnsi="Calibri" w:cs="Calibri"/>
          <w:sz w:val="20"/>
          <w:szCs w:val="20"/>
        </w:rPr>
        <w:t> </w:t>
      </w:r>
      <w:r>
        <w:rPr>
          <w:rFonts w:ascii="Calibri" w:eastAsia="楷体" w:hAnsi="Calibri" w:cs="Calibri" w:hint="eastAsia"/>
          <w:sz w:val="20"/>
          <w:szCs w:val="20"/>
        </w:rPr>
        <w:t>（注：校内申报阶段，如果没有课程链接网址，可暂时不填写。校内遴选审核通过报送后，须在截止日之前按要求录制课程视频并填报课程链接网址。）</w:t>
      </w:r>
    </w:p>
    <w:p w14:paraId="6E7B93D1" w14:textId="77777777" w:rsidR="00270B9A" w:rsidRDefault="00D80BF6">
      <w:pPr>
        <w:jc w:val="center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lastRenderedPageBreak/>
        <w:t>2. 课程团队成员信息</w:t>
      </w:r>
    </w:p>
    <w:p w14:paraId="15E29F81" w14:textId="77777777" w:rsidR="00270B9A" w:rsidRDefault="00D80BF6">
      <w:pPr>
        <w:divId w:val="142503925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2-1 成员基本信息（课程团队成员共 人）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70B9A" w14:paraId="5A347A8D" w14:textId="77777777">
        <w:trPr>
          <w:divId w:val="142503925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4F7" w14:textId="77777777" w:rsidR="00270B9A" w:rsidRDefault="00D80BF6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请依次填写，团队成员数量根据《1. 课程负责人及课程基本信息》 中 “教师团队成员” 决定。</w:t>
            </w:r>
          </w:p>
          <w:p w14:paraId="5A15AE0C" w14:textId="77777777" w:rsidR="00270B9A" w:rsidRDefault="00270B9A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  <w:p w14:paraId="0CC2E5CB" w14:textId="77777777" w:rsidR="00270B9A" w:rsidRDefault="00270B9A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  <w:p w14:paraId="2BF651A6" w14:textId="77777777" w:rsidR="00270B9A" w:rsidRDefault="00270B9A">
            <w:pPr>
              <w:spacing w:before="75" w:after="75"/>
              <w:rPr>
                <w:rFonts w:ascii="楷体" w:eastAsia="楷体" w:hAnsi="楷体"/>
                <w:color w:val="000000"/>
                <w:sz w:val="20"/>
                <w:szCs w:val="20"/>
              </w:rPr>
            </w:pPr>
          </w:p>
          <w:p w14:paraId="23A709EC" w14:textId="77777777" w:rsidR="00270B9A" w:rsidRDefault="00270B9A">
            <w:pPr>
              <w:spacing w:before="75" w:after="75"/>
              <w:rPr>
                <w:rFonts w:ascii="楷体" w:eastAsia="楷体" w:hAnsi="楷体"/>
                <w:b/>
                <w:bCs/>
                <w:sz w:val="23"/>
                <w:szCs w:val="23"/>
              </w:rPr>
            </w:pPr>
          </w:p>
        </w:tc>
      </w:tr>
    </w:tbl>
    <w:p w14:paraId="2A4E4891" w14:textId="77777777" w:rsidR="00270B9A" w:rsidRDefault="00270B9A">
      <w:pPr>
        <w:divId w:val="142503925"/>
        <w:rPr>
          <w:rFonts w:ascii="楷体" w:eastAsia="楷体" w:hAnsi="楷体"/>
          <w:b/>
          <w:bCs/>
          <w:sz w:val="23"/>
          <w:szCs w:val="23"/>
        </w:rPr>
      </w:pPr>
    </w:p>
    <w:p w14:paraId="1842B83F" w14:textId="77777777" w:rsidR="00270B9A" w:rsidRDefault="00D80BF6">
      <w:pPr>
        <w:divId w:val="861555252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2-2 教学团队建设情况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70B9A" w14:paraId="543670BF" w14:textId="77777777">
        <w:trPr>
          <w:divId w:val="864558768"/>
          <w:trHeight w:val="325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F75" w14:textId="77777777" w:rsidR="00270B9A" w:rsidRDefault="00D80BF6">
            <w:pPr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优化人员配置、青年教师培养/培训情况等。</w:t>
            </w:r>
          </w:p>
          <w:p w14:paraId="106A5021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22518817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742FD0CD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2DBDA33C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34A55E25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35B9EC1A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7241D6C0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25093375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633C4A64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3987544F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5E925763" w14:textId="77777777" w:rsidR="00901D0C" w:rsidRDefault="00901D0C">
            <w:pPr>
              <w:rPr>
                <w:rFonts w:ascii="楷体" w:eastAsia="楷体" w:hAnsi="楷体"/>
                <w:sz w:val="20"/>
                <w:szCs w:val="20"/>
              </w:rPr>
            </w:pPr>
          </w:p>
          <w:p w14:paraId="52A30CFF" w14:textId="17BA3BBC" w:rsidR="00901D0C" w:rsidRDefault="00901D0C">
            <w:pPr>
              <w:rPr>
                <w:rFonts w:ascii="楷体" w:eastAsia="楷体" w:hAnsi="楷体" w:hint="eastAsia"/>
                <w:sz w:val="20"/>
                <w:szCs w:val="20"/>
              </w:rPr>
            </w:pPr>
          </w:p>
        </w:tc>
      </w:tr>
    </w:tbl>
    <w:p w14:paraId="47902E9F" w14:textId="77777777" w:rsidR="00270B9A" w:rsidRDefault="00270B9A">
      <w:pPr>
        <w:divId w:val="864558768"/>
        <w:rPr>
          <w:rFonts w:ascii="楷体" w:eastAsia="楷体" w:hAnsi="楷体"/>
          <w:sz w:val="20"/>
          <w:szCs w:val="20"/>
        </w:rPr>
      </w:pPr>
    </w:p>
    <w:p w14:paraId="01595E6F" w14:textId="77777777" w:rsidR="00270B9A" w:rsidRDefault="00270B9A">
      <w:pPr>
        <w:divId w:val="864558768"/>
        <w:rPr>
          <w:rFonts w:ascii="楷体" w:eastAsia="楷体" w:hAnsi="楷体"/>
          <w:sz w:val="20"/>
          <w:szCs w:val="20"/>
        </w:rPr>
      </w:pPr>
    </w:p>
    <w:p w14:paraId="5C88858A" w14:textId="46EAFF95" w:rsidR="00270B9A" w:rsidRDefault="00D80BF6">
      <w:pPr>
        <w:jc w:val="center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3. 申报人自评</w:t>
      </w:r>
      <w:r w:rsidR="0003595A">
        <w:rPr>
          <w:rFonts w:ascii="楷体" w:eastAsia="楷体" w:hAnsi="楷体" w:hint="eastAsia"/>
          <w:b/>
          <w:bCs/>
          <w:sz w:val="23"/>
          <w:szCs w:val="23"/>
        </w:rPr>
        <w:t>及二级学院推荐意见</w:t>
      </w:r>
    </w:p>
    <w:p w14:paraId="1956A926" w14:textId="77777777" w:rsidR="0003595A" w:rsidRDefault="00D80BF6" w:rsidP="0003595A">
      <w:pPr>
        <w:spacing w:line="390" w:lineRule="atLeast"/>
        <w:divId w:val="1447508107"/>
        <w:rPr>
          <w:rFonts w:ascii="楷体" w:eastAsia="楷体" w:hAnsi="楷体"/>
          <w:b/>
          <w:bCs/>
          <w:sz w:val="23"/>
          <w:szCs w:val="23"/>
        </w:rPr>
      </w:pPr>
      <w:r>
        <w:rPr>
          <w:rFonts w:ascii="楷体" w:eastAsia="楷体" w:hAnsi="楷体" w:hint="eastAsia"/>
          <w:b/>
          <w:bCs/>
          <w:sz w:val="23"/>
          <w:szCs w:val="23"/>
        </w:rPr>
        <w:t>3-1 申报人对拟申报课程的自我评价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155218" w14:paraId="783806AC" w14:textId="77777777" w:rsidTr="00155218">
        <w:trPr>
          <w:divId w:val="1447508107"/>
        </w:trPr>
        <w:tc>
          <w:tcPr>
            <w:tcW w:w="8296" w:type="dxa"/>
          </w:tcPr>
          <w:p w14:paraId="63411E89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（请从课程建设、课程效果、课程对学科、专业建设的作用等方面加以说明，不超过1000字）</w:t>
            </w:r>
            <w:r>
              <w:rPr>
                <w:rFonts w:ascii="楷体" w:eastAsia="楷体" w:hAnsi="楷体" w:hint="eastAsia"/>
                <w:sz w:val="20"/>
                <w:szCs w:val="20"/>
              </w:rPr>
              <w:br/>
            </w:r>
          </w:p>
          <w:p w14:paraId="543D4A4E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4E5878B0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331AD66C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27A0C8F3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5E49D257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5117390F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02F4CC0B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04448270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534CBE42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422BC3F5" w14:textId="77777777" w:rsidR="00155218" w:rsidRDefault="00155218" w:rsidP="00155218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 xml:space="preserve">　　　　　　　　　　　　　　　　　　　　　　　申报人签字： </w:t>
            </w:r>
            <w:r>
              <w:rPr>
                <w:rFonts w:ascii="楷体" w:eastAsia="楷体" w:hAnsi="楷体" w:hint="eastAsia"/>
                <w:sz w:val="20"/>
                <w:szCs w:val="20"/>
              </w:rPr>
              <w:br/>
              <w:t xml:space="preserve">　　　　　　　　　　　　　　　　　　　　　　　年　　月　　日</w:t>
            </w:r>
          </w:p>
          <w:p w14:paraId="7DD1E480" w14:textId="77777777" w:rsidR="00155218" w:rsidRDefault="00155218" w:rsidP="0003595A">
            <w:pPr>
              <w:spacing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</w:tc>
      </w:tr>
    </w:tbl>
    <w:p w14:paraId="3C37766C" w14:textId="77777777" w:rsidR="00155218" w:rsidRDefault="00155218">
      <w:pPr>
        <w:divId w:val="1447508107"/>
        <w:rPr>
          <w:rFonts w:ascii="楷体" w:eastAsia="楷体" w:hAnsi="楷体"/>
          <w:b/>
          <w:bCs/>
          <w:sz w:val="23"/>
          <w:szCs w:val="23"/>
        </w:rPr>
      </w:pPr>
    </w:p>
    <w:p w14:paraId="6B1B1D8E" w14:textId="0DC60F7C" w:rsidR="0003595A" w:rsidRDefault="00155218">
      <w:pPr>
        <w:divId w:val="1447508107"/>
        <w:rPr>
          <w:rFonts w:ascii="楷体" w:eastAsia="楷体" w:hAnsi="楷体"/>
          <w:b/>
          <w:bCs/>
          <w:sz w:val="23"/>
          <w:szCs w:val="23"/>
        </w:rPr>
      </w:pPr>
      <w:r w:rsidRPr="00155218">
        <w:rPr>
          <w:rFonts w:ascii="楷体" w:eastAsia="楷体" w:hAnsi="楷体"/>
          <w:b/>
          <w:bCs/>
          <w:sz w:val="23"/>
          <w:szCs w:val="23"/>
        </w:rPr>
        <w:t>3-2 申报</w:t>
      </w:r>
      <w:r>
        <w:rPr>
          <w:rFonts w:ascii="楷体" w:eastAsia="楷体" w:hAnsi="楷体" w:hint="eastAsia"/>
          <w:b/>
          <w:bCs/>
          <w:sz w:val="23"/>
          <w:szCs w:val="23"/>
        </w:rPr>
        <w:t>二级学院</w:t>
      </w:r>
      <w:r w:rsidRPr="00155218">
        <w:rPr>
          <w:rFonts w:ascii="楷体" w:eastAsia="楷体" w:hAnsi="楷体"/>
          <w:b/>
          <w:bCs/>
          <w:sz w:val="23"/>
          <w:szCs w:val="23"/>
        </w:rPr>
        <w:t>推荐意见：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155218" w14:paraId="65B71429" w14:textId="77777777" w:rsidTr="00155218">
        <w:tc>
          <w:tcPr>
            <w:tcW w:w="8296" w:type="dxa"/>
          </w:tcPr>
          <w:p w14:paraId="3AFD1624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3BC1E07B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473FD46E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0C497CB1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34D3F854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393BEB37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14E6E6AC" w14:textId="77777777" w:rsidR="00155218" w:rsidRDefault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746F457A" w14:textId="77777777" w:rsidR="00155218" w:rsidRPr="00155218" w:rsidRDefault="00155218" w:rsidP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  <w:r w:rsidRPr="00155218">
              <w:rPr>
                <w:rFonts w:ascii="楷体" w:eastAsia="楷体" w:hAnsi="楷体" w:hint="eastAsia"/>
                <w:sz w:val="20"/>
                <w:szCs w:val="20"/>
              </w:rPr>
              <w:t xml:space="preserve">　　　　　　主管领导签字：　　　　　　　　　　　　　　　　　单位公章：</w:t>
            </w:r>
          </w:p>
          <w:p w14:paraId="6BC93EC5" w14:textId="77777777" w:rsidR="00155218" w:rsidRPr="00155218" w:rsidRDefault="00155218" w:rsidP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</w:p>
          <w:p w14:paraId="24943B63" w14:textId="227A09AC" w:rsidR="00155218" w:rsidRDefault="00155218" w:rsidP="00155218">
            <w:pPr>
              <w:spacing w:after="75" w:line="390" w:lineRule="atLeast"/>
              <w:rPr>
                <w:rFonts w:ascii="楷体" w:eastAsia="楷体" w:hAnsi="楷体"/>
                <w:sz w:val="20"/>
                <w:szCs w:val="20"/>
              </w:rPr>
            </w:pPr>
            <w:r w:rsidRPr="00155218">
              <w:rPr>
                <w:rFonts w:ascii="楷体" w:eastAsia="楷体" w:hAnsi="楷体" w:hint="eastAsia"/>
                <w:sz w:val="20"/>
                <w:szCs w:val="20"/>
              </w:rPr>
              <w:t xml:space="preserve">　　　　　　年　　月　　日</w:t>
            </w:r>
          </w:p>
        </w:tc>
      </w:tr>
    </w:tbl>
    <w:p w14:paraId="256B7709" w14:textId="77777777" w:rsidR="0003595A" w:rsidRDefault="0003595A">
      <w:pPr>
        <w:spacing w:after="75" w:line="390" w:lineRule="atLeast"/>
        <w:rPr>
          <w:rFonts w:ascii="楷体" w:eastAsia="楷体" w:hAnsi="楷体"/>
          <w:sz w:val="20"/>
          <w:szCs w:val="20"/>
        </w:rPr>
      </w:pPr>
    </w:p>
    <w:sectPr w:rsidR="0003595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125D" w14:textId="77777777" w:rsidR="002B474D" w:rsidRDefault="002B474D" w:rsidP="0003595A">
      <w:r>
        <w:separator/>
      </w:r>
    </w:p>
  </w:endnote>
  <w:endnote w:type="continuationSeparator" w:id="0">
    <w:p w14:paraId="7118278F" w14:textId="77777777" w:rsidR="002B474D" w:rsidRDefault="002B474D" w:rsidP="0003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4BAE" w14:textId="77777777" w:rsidR="002B474D" w:rsidRDefault="002B474D" w:rsidP="0003595A">
      <w:r>
        <w:separator/>
      </w:r>
    </w:p>
  </w:footnote>
  <w:footnote w:type="continuationSeparator" w:id="0">
    <w:p w14:paraId="665F863A" w14:textId="77777777" w:rsidR="002B474D" w:rsidRDefault="002B474D" w:rsidP="0003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0A"/>
    <w:rsid w:val="0003595A"/>
    <w:rsid w:val="00155218"/>
    <w:rsid w:val="00270B9A"/>
    <w:rsid w:val="002B474D"/>
    <w:rsid w:val="0047350A"/>
    <w:rsid w:val="00541EC8"/>
    <w:rsid w:val="00901D0C"/>
    <w:rsid w:val="00D8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D9366"/>
  <w15:chartTrackingRefBased/>
  <w15:docId w15:val="{72640445-B3AF-44CD-8217-73B37814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0"/>
      <w:szCs w:val="20"/>
    </w:rPr>
  </w:style>
  <w:style w:type="paragraph" w:customStyle="1" w:styleId="pagenext">
    <w:name w:val="pagenext"/>
    <w:basedOn w:val="a"/>
    <w:uiPriority w:val="99"/>
    <w:semiHidden/>
    <w:pPr>
      <w:spacing w:before="100" w:beforeAutospacing="1" w:after="100" w:afterAutospacing="1"/>
    </w:pPr>
  </w:style>
  <w:style w:type="paragraph" w:customStyle="1" w:styleId="pnpal">
    <w:name w:val="pn_pal"/>
    <w:basedOn w:val="a"/>
    <w:uiPriority w:val="99"/>
    <w:semiHidden/>
    <w:pPr>
      <w:shd w:val="clear" w:color="auto" w:fill="EFEFEF"/>
      <w:spacing w:before="100" w:beforeAutospacing="1" w:after="100" w:afterAutospacing="1" w:line="300" w:lineRule="atLeast"/>
      <w:jc w:val="center"/>
    </w:pPr>
    <w:rPr>
      <w:color w:val="39B594"/>
      <w:sz w:val="18"/>
      <w:szCs w:val="18"/>
    </w:rPr>
  </w:style>
  <w:style w:type="paragraph" w:customStyle="1" w:styleId="border-b">
    <w:name w:val="border-b"/>
    <w:basedOn w:val="a"/>
    <w:uiPriority w:val="99"/>
    <w:semiHidden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order-0-r">
    <w:name w:val="border-0-r"/>
    <w:basedOn w:val="a"/>
    <w:uiPriority w:val="99"/>
    <w:semiHidden/>
    <w:pPr>
      <w:spacing w:before="100" w:beforeAutospacing="1" w:after="100" w:afterAutospacing="1"/>
      <w:jc w:val="right"/>
    </w:pPr>
  </w:style>
  <w:style w:type="character" w:customStyle="1" w:styleId="1">
    <w:name w:val="正文1"/>
    <w:basedOn w:val="a0"/>
    <w:rPr>
      <w:sz w:val="20"/>
      <w:szCs w:val="20"/>
    </w:rPr>
  </w:style>
  <w:style w:type="table" w:styleId="a4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5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595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59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595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376">
      <w:marLeft w:val="0"/>
      <w:marRight w:val="0"/>
      <w:marTop w:val="150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462">
      <w:marLeft w:val="0"/>
      <w:marRight w:val="0"/>
      <w:marTop w:val="30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12">
      <w:marLeft w:val="0"/>
      <w:marRight w:val="0"/>
      <w:marTop w:val="75"/>
      <w:marBottom w:val="75"/>
      <w:div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divBdr>
    </w:div>
    <w:div w:id="14475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上海高校外国留学生外语课程信息平台</dc:title>
  <dc:subject/>
  <dc:creator>Songinheart</dc:creator>
  <cp:keywords/>
  <dc:description/>
  <cp:lastModifiedBy>Songinheart</cp:lastModifiedBy>
  <cp:revision>4</cp:revision>
  <dcterms:created xsi:type="dcterms:W3CDTF">2021-07-15T00:58:00Z</dcterms:created>
  <dcterms:modified xsi:type="dcterms:W3CDTF">2021-07-15T01:56:00Z</dcterms:modified>
</cp:coreProperties>
</file>