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8B79A" w14:textId="0F1E111E" w:rsidR="007C1F9A" w:rsidRDefault="003D78B6">
      <w:pPr>
        <w:spacing w:line="440" w:lineRule="exact"/>
        <w:jc w:val="center"/>
        <w:rPr>
          <w:rFonts w:ascii="方正大标宋_GBK" w:eastAsia="方正大标宋_GBK" w:hAnsi="黑体" w:cstheme="minorBidi"/>
          <w:sz w:val="36"/>
          <w:szCs w:val="36"/>
        </w:rPr>
      </w:pPr>
      <w:r>
        <w:rPr>
          <w:rFonts w:ascii="方正大标宋_GBK" w:eastAsia="方正大标宋_GBK" w:hAnsi="黑体" w:cstheme="minorBidi" w:hint="eastAsia"/>
          <w:sz w:val="36"/>
          <w:szCs w:val="36"/>
        </w:rPr>
        <w:t>上海电机学院过夜实验安全管理细则</w:t>
      </w:r>
    </w:p>
    <w:p w14:paraId="5FC615E6" w14:textId="77777777" w:rsidR="007C1F9A" w:rsidRDefault="007C1F9A">
      <w:pPr>
        <w:adjustRightInd w:val="0"/>
        <w:snapToGrid w:val="0"/>
        <w:jc w:val="center"/>
        <w:rPr>
          <w:rStyle w:val="a9"/>
          <w:rFonts w:ascii="黑体" w:eastAsia="黑体" w:hAnsi="黑体" w:cs="黑体"/>
          <w:b w:val="0"/>
          <w:color w:val="0F1115"/>
          <w:sz w:val="32"/>
          <w:szCs w:val="32"/>
          <w:shd w:val="clear" w:color="auto" w:fill="FFFFFF"/>
        </w:rPr>
      </w:pPr>
    </w:p>
    <w:p w14:paraId="439A9712" w14:textId="77777777" w:rsidR="007C1F9A" w:rsidRDefault="003D78B6">
      <w:pPr>
        <w:spacing w:beforeLines="50" w:before="156" w:afterLines="50" w:after="156"/>
        <w:jc w:val="center"/>
        <w:rPr>
          <w:rFonts w:ascii="黑体" w:eastAsia="黑体" w:hAnsi="黑体" w:cs="宋体"/>
          <w:sz w:val="30"/>
          <w:szCs w:val="30"/>
        </w:rPr>
      </w:pPr>
      <w:r>
        <w:rPr>
          <w:rFonts w:ascii="黑体" w:eastAsia="黑体" w:hAnsi="黑体" w:cs="宋体" w:hint="eastAsia"/>
          <w:sz w:val="30"/>
          <w:szCs w:val="30"/>
        </w:rPr>
        <w:t>第一章 总 则</w:t>
      </w:r>
    </w:p>
    <w:p w14:paraId="239EBBCA" w14:textId="540D5D0D" w:rsidR="007C1F9A" w:rsidRDefault="003D78B6">
      <w:pPr>
        <w:pStyle w:val="a7"/>
        <w:widowControl/>
        <w:numPr>
          <w:ilvl w:val="0"/>
          <w:numId w:val="1"/>
        </w:numPr>
        <w:shd w:val="clear" w:color="auto" w:fill="FFFFFF"/>
        <w:spacing w:beforeAutospacing="0" w:afterAutospacing="0" w:line="480" w:lineRule="exact"/>
        <w:ind w:firstLineChars="200" w:firstLine="560"/>
        <w:jc w:val="both"/>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为加强我校过夜实验安全管理，有效防范和消除安全隐患，最大限度减少实验室安全事故，保护师生员工人身和财产安全，确保教学科研工作有序开展，结合学校实际，制定本细则。</w:t>
      </w:r>
    </w:p>
    <w:p w14:paraId="7F7ECEDE" w14:textId="77777777" w:rsidR="007C1F9A" w:rsidRDefault="003D78B6">
      <w:pPr>
        <w:pStyle w:val="a7"/>
        <w:widowControl/>
        <w:numPr>
          <w:ilvl w:val="0"/>
          <w:numId w:val="1"/>
        </w:numPr>
        <w:shd w:val="clear" w:color="auto" w:fill="FFFFFF"/>
        <w:spacing w:beforeAutospacing="0" w:afterAutospacing="0" w:line="480" w:lineRule="exact"/>
        <w:ind w:firstLineChars="200" w:firstLine="560"/>
        <w:jc w:val="both"/>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过夜实验，是指</w:t>
      </w:r>
      <w:r>
        <w:rPr>
          <w:rFonts w:ascii="仿宋" w:eastAsia="仿宋" w:hAnsi="仿宋" w:cs="仿宋"/>
          <w:color w:val="333333"/>
          <w:sz w:val="28"/>
          <w:szCs w:val="28"/>
          <w:shd w:val="clear" w:color="auto" w:fill="FFFFFF"/>
        </w:rPr>
        <w:t>当日2</w:t>
      </w:r>
      <w:r>
        <w:rPr>
          <w:rFonts w:ascii="仿宋" w:eastAsia="仿宋" w:hAnsi="仿宋" w:cs="仿宋" w:hint="eastAsia"/>
          <w:color w:val="333333"/>
          <w:sz w:val="28"/>
          <w:szCs w:val="28"/>
          <w:shd w:val="clear" w:color="auto" w:fill="FFFFFF"/>
        </w:rPr>
        <w:t>2</w:t>
      </w:r>
      <w:r>
        <w:rPr>
          <w:rFonts w:ascii="仿宋" w:eastAsia="仿宋" w:hAnsi="仿宋" w:cs="仿宋"/>
          <w:color w:val="333333"/>
          <w:sz w:val="28"/>
          <w:szCs w:val="28"/>
          <w:shd w:val="clear" w:color="auto" w:fill="FFFFFF"/>
        </w:rPr>
        <w:t>:00至次日8:00 期间仍在</w:t>
      </w:r>
      <w:r>
        <w:rPr>
          <w:rFonts w:ascii="仿宋" w:eastAsia="仿宋" w:hAnsi="仿宋" w:cs="仿宋" w:hint="eastAsia"/>
          <w:color w:val="333333"/>
          <w:sz w:val="28"/>
          <w:szCs w:val="28"/>
          <w:shd w:val="clear" w:color="auto" w:fill="FFFFFF"/>
        </w:rPr>
        <w:t>实验室进行的</w:t>
      </w:r>
      <w:r>
        <w:rPr>
          <w:rFonts w:ascii="仿宋" w:eastAsia="仿宋" w:hAnsi="仿宋" w:cs="仿宋"/>
          <w:color w:val="333333"/>
          <w:sz w:val="28"/>
          <w:szCs w:val="28"/>
          <w:shd w:val="clear" w:color="auto" w:fill="FFFFFF"/>
        </w:rPr>
        <w:t>或仪器设备自主运行的实验。</w:t>
      </w:r>
    </w:p>
    <w:p w14:paraId="49E86A17" w14:textId="64D13A5D" w:rsidR="007C1F9A" w:rsidRDefault="003D78B6">
      <w:pPr>
        <w:pStyle w:val="a7"/>
        <w:widowControl/>
        <w:numPr>
          <w:ilvl w:val="0"/>
          <w:numId w:val="1"/>
        </w:numPr>
        <w:shd w:val="clear" w:color="auto" w:fill="FFFFFF"/>
        <w:spacing w:beforeAutospacing="0" w:afterAutospacing="0" w:line="480" w:lineRule="exact"/>
        <w:ind w:firstLineChars="200" w:firstLine="560"/>
        <w:jc w:val="both"/>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本细则适用于本校所有实验室（含校外基地）开展的过夜实验。</w:t>
      </w:r>
    </w:p>
    <w:p w14:paraId="35DE6FD9" w14:textId="0DAEEEAE" w:rsidR="007C1F9A" w:rsidRPr="0098600C" w:rsidRDefault="003D78B6" w:rsidP="0098600C">
      <w:pPr>
        <w:pStyle w:val="a7"/>
        <w:widowControl/>
        <w:numPr>
          <w:ilvl w:val="0"/>
          <w:numId w:val="1"/>
        </w:numPr>
        <w:shd w:val="clear" w:color="auto" w:fill="FFFFFF"/>
        <w:spacing w:beforeAutospacing="0" w:afterAutospacing="0" w:line="480" w:lineRule="exact"/>
        <w:ind w:firstLineChars="200" w:firstLine="560"/>
        <w:jc w:val="both"/>
        <w:rPr>
          <w:rFonts w:ascii="仿宋" w:eastAsia="仿宋" w:hAnsi="仿宋" w:cs="仿宋"/>
          <w:color w:val="333333"/>
          <w:sz w:val="28"/>
          <w:szCs w:val="28"/>
        </w:rPr>
      </w:pPr>
      <w:r w:rsidRPr="0098600C">
        <w:rPr>
          <w:rFonts w:ascii="仿宋" w:eastAsia="仿宋" w:hAnsi="仿宋" w:cs="仿宋" w:hint="eastAsia"/>
          <w:color w:val="333333"/>
          <w:sz w:val="28"/>
          <w:szCs w:val="28"/>
          <w:shd w:val="clear" w:color="auto" w:fill="FFFFFF"/>
        </w:rPr>
        <w:t>过夜实验坚持“安全第一，预防为主”“谁使用、谁负责”和</w:t>
      </w:r>
      <w:r w:rsidRPr="0098600C">
        <w:rPr>
          <w:rStyle w:val="a9"/>
          <w:rFonts w:ascii="仿宋" w:eastAsia="仿宋" w:hAnsi="仿宋" w:cs="仿宋" w:hint="eastAsia"/>
          <w:b w:val="0"/>
          <w:color w:val="333333"/>
          <w:sz w:val="28"/>
          <w:szCs w:val="28"/>
          <w:shd w:val="clear" w:color="auto" w:fill="FFFFFF"/>
        </w:rPr>
        <w:t>“非必要，不开展”</w:t>
      </w:r>
      <w:r w:rsidRPr="0098600C">
        <w:rPr>
          <w:rFonts w:ascii="仿宋" w:eastAsia="仿宋" w:hAnsi="仿宋" w:cs="仿宋" w:hint="eastAsia"/>
          <w:color w:val="333333"/>
          <w:sz w:val="28"/>
          <w:szCs w:val="28"/>
          <w:shd w:val="clear" w:color="auto" w:fill="FFFFFF"/>
        </w:rPr>
        <w:t>的原则。各实验室应合理、有效安排，如无特殊情况不开展过夜实验。确因实验连续性等特殊原因必须开展的，应充分论证必要性、紧迫性、可行性，并严格履行审批备案和安全管理要求。重大风险（一级）实验室应慎重审批过夜实验。</w:t>
      </w:r>
    </w:p>
    <w:p w14:paraId="61BF470C" w14:textId="55D7560A" w:rsidR="007C1F9A" w:rsidRDefault="003D78B6">
      <w:pPr>
        <w:spacing w:beforeLines="50" w:before="156" w:afterLines="50" w:after="156"/>
        <w:jc w:val="center"/>
        <w:rPr>
          <w:rFonts w:ascii="黑体" w:eastAsia="黑体" w:hAnsi="黑体" w:cs="宋体"/>
          <w:sz w:val="30"/>
          <w:szCs w:val="30"/>
        </w:rPr>
      </w:pPr>
      <w:r>
        <w:rPr>
          <w:rFonts w:ascii="黑体" w:eastAsia="黑体" w:hAnsi="黑体" w:cs="宋体" w:hint="eastAsia"/>
          <w:sz w:val="30"/>
          <w:szCs w:val="30"/>
        </w:rPr>
        <w:t>第二章 分类管理和审批备案</w:t>
      </w:r>
    </w:p>
    <w:p w14:paraId="6ED7B062" w14:textId="5D037F6D" w:rsidR="007C1F9A" w:rsidRDefault="003D78B6">
      <w:pPr>
        <w:pStyle w:val="a7"/>
        <w:widowControl/>
        <w:numPr>
          <w:ilvl w:val="0"/>
          <w:numId w:val="1"/>
        </w:numPr>
        <w:shd w:val="clear" w:color="auto" w:fill="FFFFFF"/>
        <w:spacing w:beforeAutospacing="0" w:afterAutospacing="0" w:line="480" w:lineRule="exact"/>
        <w:ind w:firstLineChars="200" w:firstLine="560"/>
        <w:jc w:val="both"/>
        <w:rPr>
          <w:rFonts w:ascii="仿宋" w:eastAsia="仿宋" w:hAnsi="仿宋" w:cs="仿宋"/>
          <w:color w:val="333333"/>
          <w:sz w:val="28"/>
          <w:szCs w:val="28"/>
        </w:rPr>
      </w:pPr>
      <w:r>
        <w:rPr>
          <w:rFonts w:ascii="仿宋" w:eastAsia="仿宋" w:hAnsi="仿宋" w:cs="仿宋"/>
          <w:color w:val="333333"/>
          <w:sz w:val="28"/>
          <w:szCs w:val="28"/>
          <w:shd w:val="clear" w:color="auto" w:fill="FFFFFF"/>
        </w:rPr>
        <w:t>分类管理</w:t>
      </w:r>
      <w:r>
        <w:rPr>
          <w:rFonts w:ascii="仿宋" w:eastAsia="仿宋" w:hAnsi="仿宋" w:cs="仿宋"/>
          <w:color w:val="333333"/>
          <w:sz w:val="28"/>
          <w:szCs w:val="28"/>
          <w:shd w:val="clear" w:color="auto" w:fill="FFFFFF"/>
        </w:rPr>
        <w:br/>
      </w:r>
      <w:r>
        <w:rPr>
          <w:rFonts w:ascii="仿宋" w:eastAsia="仿宋" w:hAnsi="仿宋" w:cs="仿宋" w:hint="eastAsia"/>
          <w:color w:val="333333"/>
          <w:sz w:val="28"/>
          <w:szCs w:val="28"/>
          <w:shd w:val="clear" w:color="auto" w:fill="FFFFFF"/>
        </w:rPr>
        <w:t xml:space="preserve">    根据各自实验、</w:t>
      </w:r>
      <w:r>
        <w:rPr>
          <w:rFonts w:ascii="仿宋" w:eastAsia="仿宋" w:hAnsi="仿宋" w:cs="仿宋"/>
          <w:color w:val="333333"/>
          <w:sz w:val="28"/>
          <w:szCs w:val="28"/>
          <w:shd w:val="clear" w:color="auto" w:fill="FFFFFF"/>
        </w:rPr>
        <w:t>设备</w:t>
      </w:r>
      <w:r>
        <w:rPr>
          <w:rFonts w:ascii="仿宋" w:eastAsia="仿宋" w:hAnsi="仿宋" w:cs="仿宋" w:hint="eastAsia"/>
          <w:color w:val="333333"/>
          <w:sz w:val="28"/>
          <w:szCs w:val="28"/>
          <w:shd w:val="clear" w:color="auto" w:fill="FFFFFF"/>
        </w:rPr>
        <w:t>的特点、性质及</w:t>
      </w:r>
      <w:r>
        <w:rPr>
          <w:rFonts w:ascii="仿宋" w:eastAsia="仿宋" w:hAnsi="仿宋" w:cs="仿宋"/>
          <w:color w:val="333333"/>
          <w:sz w:val="28"/>
          <w:szCs w:val="28"/>
          <w:shd w:val="clear" w:color="auto" w:fill="FFFFFF"/>
        </w:rPr>
        <w:t>风险，将过夜</w:t>
      </w:r>
      <w:r>
        <w:rPr>
          <w:rFonts w:ascii="仿宋" w:eastAsia="仿宋" w:hAnsi="仿宋" w:cs="仿宋" w:hint="eastAsia"/>
          <w:color w:val="333333"/>
          <w:sz w:val="28"/>
          <w:szCs w:val="28"/>
          <w:shd w:val="clear" w:color="auto" w:fill="FFFFFF"/>
        </w:rPr>
        <w:t>实验</w:t>
      </w:r>
      <w:r>
        <w:rPr>
          <w:rFonts w:ascii="仿宋" w:eastAsia="仿宋" w:hAnsi="仿宋" w:cs="仿宋"/>
          <w:color w:val="333333"/>
          <w:sz w:val="28"/>
          <w:szCs w:val="28"/>
          <w:shd w:val="clear" w:color="auto" w:fill="FFFFFF"/>
        </w:rPr>
        <w:t>分为三类，</w:t>
      </w:r>
      <w:r>
        <w:rPr>
          <w:rFonts w:ascii="仿宋" w:eastAsia="仿宋" w:hAnsi="仿宋" w:cs="仿宋" w:hint="eastAsia"/>
          <w:color w:val="333333"/>
          <w:sz w:val="28"/>
          <w:szCs w:val="28"/>
          <w:shd w:val="clear" w:color="auto" w:fill="FFFFFF"/>
        </w:rPr>
        <w:t>并</w:t>
      </w:r>
      <w:r>
        <w:rPr>
          <w:rFonts w:ascii="仿宋" w:eastAsia="仿宋" w:hAnsi="仿宋" w:cs="仿宋"/>
          <w:color w:val="333333"/>
          <w:sz w:val="28"/>
          <w:szCs w:val="28"/>
          <w:shd w:val="clear" w:color="auto" w:fill="FFFFFF"/>
        </w:rPr>
        <w:t>采取</w:t>
      </w:r>
      <w:r>
        <w:rPr>
          <w:rFonts w:ascii="仿宋" w:eastAsia="仿宋" w:hAnsi="仿宋" w:cs="仿宋" w:hint="eastAsia"/>
          <w:color w:val="333333"/>
          <w:sz w:val="28"/>
          <w:szCs w:val="28"/>
          <w:shd w:val="clear" w:color="auto" w:fill="FFFFFF"/>
        </w:rPr>
        <w:t>不同的</w:t>
      </w:r>
      <w:r>
        <w:rPr>
          <w:rFonts w:ascii="仿宋" w:eastAsia="仿宋" w:hAnsi="仿宋" w:cs="仿宋"/>
          <w:color w:val="333333"/>
          <w:sz w:val="28"/>
          <w:szCs w:val="28"/>
          <w:shd w:val="clear" w:color="auto" w:fill="FFFFFF"/>
        </w:rPr>
        <w:t>管理要求</w:t>
      </w:r>
      <w:r>
        <w:rPr>
          <w:rFonts w:ascii="仿宋" w:eastAsia="仿宋" w:hAnsi="仿宋" w:cs="仿宋" w:hint="eastAsia"/>
          <w:color w:val="333333"/>
          <w:sz w:val="28"/>
          <w:szCs w:val="28"/>
          <w:shd w:val="clear" w:color="auto" w:fill="FFFFFF"/>
        </w:rPr>
        <w:t>。</w:t>
      </w:r>
    </w:p>
    <w:p w14:paraId="64360048" w14:textId="34C2FA4D" w:rsidR="007C1F9A" w:rsidRDefault="003D78B6" w:rsidP="0098600C">
      <w:pPr>
        <w:pStyle w:val="a7"/>
        <w:widowControl/>
        <w:numPr>
          <w:ilvl w:val="255"/>
          <w:numId w:val="0"/>
        </w:numPr>
        <w:shd w:val="clear" w:color="auto" w:fill="FFFFFF"/>
        <w:tabs>
          <w:tab w:val="left" w:pos="0"/>
        </w:tabs>
        <w:spacing w:beforeAutospacing="0" w:afterAutospacing="0" w:line="480" w:lineRule="exact"/>
        <w:ind w:firstLine="560"/>
        <w:jc w:val="both"/>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各二级单位可在下表基础上进一步补充实验内容、设备类型，细化管理要求。</w:t>
      </w:r>
    </w:p>
    <w:tbl>
      <w:tblPr>
        <w:tblStyle w:val="a8"/>
        <w:tblpPr w:leftFromText="180" w:rightFromText="180" w:vertAnchor="text" w:horzAnchor="page" w:tblpX="1090" w:tblpY="502"/>
        <w:tblOverlap w:val="never"/>
        <w:tblW w:w="0" w:type="auto"/>
        <w:tblLook w:val="04A0" w:firstRow="1" w:lastRow="0" w:firstColumn="1" w:lastColumn="0" w:noHBand="0" w:noVBand="1"/>
      </w:tblPr>
      <w:tblGrid>
        <w:gridCol w:w="1518"/>
        <w:gridCol w:w="5713"/>
        <w:gridCol w:w="2505"/>
      </w:tblGrid>
      <w:tr w:rsidR="00D0402E" w14:paraId="028BFDA5" w14:textId="77777777" w:rsidTr="007656B9">
        <w:tc>
          <w:tcPr>
            <w:tcW w:w="0" w:type="auto"/>
          </w:tcPr>
          <w:p w14:paraId="3F67C756" w14:textId="77777777" w:rsidR="00D0402E" w:rsidRDefault="00D0402E" w:rsidP="007656B9">
            <w:pPr>
              <w:pStyle w:val="a7"/>
              <w:widowControl/>
              <w:numPr>
                <w:ilvl w:val="255"/>
                <w:numId w:val="0"/>
              </w:numPr>
              <w:tabs>
                <w:tab w:val="left" w:pos="0"/>
              </w:tabs>
              <w:spacing w:beforeAutospacing="0" w:afterAutospacing="0" w:line="480" w:lineRule="exact"/>
              <w:jc w:val="center"/>
              <w:rPr>
                <w:rFonts w:ascii="仿宋" w:eastAsia="仿宋" w:hAnsi="仿宋" w:cs="仿宋"/>
                <w:color w:val="333333"/>
                <w:sz w:val="28"/>
                <w:szCs w:val="28"/>
                <w:shd w:val="clear" w:color="auto" w:fill="FFFFFF"/>
              </w:rPr>
            </w:pPr>
            <w:r>
              <w:rPr>
                <w:rFonts w:ascii="仿宋" w:eastAsia="仿宋" w:hAnsi="仿宋" w:cs="仿宋" w:hint="eastAsia"/>
                <w:b/>
                <w:bCs/>
                <w:sz w:val="28"/>
                <w:szCs w:val="28"/>
              </w:rPr>
              <w:t>类别</w:t>
            </w:r>
          </w:p>
        </w:tc>
        <w:tc>
          <w:tcPr>
            <w:tcW w:w="0" w:type="auto"/>
          </w:tcPr>
          <w:p w14:paraId="0B5705D6" w14:textId="77777777" w:rsidR="00D0402E" w:rsidRDefault="00D0402E" w:rsidP="007656B9">
            <w:pPr>
              <w:pStyle w:val="a7"/>
              <w:widowControl/>
              <w:numPr>
                <w:ilvl w:val="255"/>
                <w:numId w:val="0"/>
              </w:numPr>
              <w:tabs>
                <w:tab w:val="left" w:pos="0"/>
              </w:tabs>
              <w:spacing w:beforeAutospacing="0" w:afterAutospacing="0" w:line="480" w:lineRule="exact"/>
              <w:jc w:val="center"/>
              <w:rPr>
                <w:rFonts w:ascii="仿宋" w:eastAsia="仿宋" w:hAnsi="仿宋" w:cs="仿宋"/>
                <w:color w:val="333333"/>
                <w:sz w:val="28"/>
                <w:szCs w:val="28"/>
                <w:shd w:val="clear" w:color="auto" w:fill="FFFFFF"/>
              </w:rPr>
            </w:pPr>
            <w:r>
              <w:rPr>
                <w:rFonts w:ascii="仿宋" w:eastAsia="仿宋" w:hAnsi="仿宋" w:cs="仿宋" w:hint="eastAsia"/>
                <w:b/>
                <w:bCs/>
                <w:sz w:val="28"/>
                <w:szCs w:val="28"/>
              </w:rPr>
              <w:t>实验内容或设备类型</w:t>
            </w:r>
          </w:p>
        </w:tc>
        <w:tc>
          <w:tcPr>
            <w:tcW w:w="0" w:type="auto"/>
          </w:tcPr>
          <w:p w14:paraId="2487A32F" w14:textId="77777777" w:rsidR="00D0402E" w:rsidRDefault="00D0402E" w:rsidP="007656B9">
            <w:pPr>
              <w:pStyle w:val="a7"/>
              <w:widowControl/>
              <w:numPr>
                <w:ilvl w:val="255"/>
                <w:numId w:val="0"/>
              </w:numPr>
              <w:tabs>
                <w:tab w:val="left" w:pos="0"/>
              </w:tabs>
              <w:spacing w:beforeAutospacing="0" w:afterAutospacing="0" w:line="480" w:lineRule="exact"/>
              <w:jc w:val="center"/>
              <w:rPr>
                <w:rFonts w:ascii="仿宋" w:eastAsia="仿宋" w:hAnsi="仿宋" w:cs="仿宋"/>
                <w:color w:val="333333"/>
                <w:sz w:val="28"/>
                <w:szCs w:val="28"/>
                <w:shd w:val="clear" w:color="auto" w:fill="FFFFFF"/>
              </w:rPr>
            </w:pPr>
            <w:r>
              <w:rPr>
                <w:rFonts w:ascii="仿宋" w:eastAsia="仿宋" w:hAnsi="仿宋" w:cs="仿宋" w:hint="eastAsia"/>
                <w:b/>
                <w:bCs/>
                <w:sz w:val="28"/>
                <w:szCs w:val="28"/>
              </w:rPr>
              <w:t>管理要求</w:t>
            </w:r>
          </w:p>
        </w:tc>
      </w:tr>
      <w:tr w:rsidR="00D0402E" w14:paraId="03D0D5F7" w14:textId="77777777" w:rsidTr="007656B9">
        <w:tc>
          <w:tcPr>
            <w:tcW w:w="0" w:type="auto"/>
            <w:shd w:val="clear" w:color="auto" w:fill="auto"/>
          </w:tcPr>
          <w:p w14:paraId="4F8E65ED" w14:textId="77777777" w:rsidR="00D0402E" w:rsidRPr="002A3632" w:rsidRDefault="00D0402E" w:rsidP="007656B9">
            <w:pPr>
              <w:adjustRightInd w:val="0"/>
              <w:snapToGrid w:val="0"/>
              <w:rPr>
                <w:rFonts w:ascii="仿宋" w:eastAsia="仿宋" w:hAnsi="仿宋" w:cs="仿宋"/>
                <w:color w:val="333333"/>
                <w:kern w:val="0"/>
                <w:sz w:val="24"/>
                <w:szCs w:val="24"/>
                <w:shd w:val="clear" w:color="auto" w:fill="FFFFFF"/>
              </w:rPr>
            </w:pPr>
            <w:r w:rsidRPr="002A3632">
              <w:rPr>
                <w:rFonts w:ascii="仿宋" w:eastAsia="仿宋" w:hAnsi="仿宋" w:cs="仿宋" w:hint="eastAsia"/>
                <w:color w:val="333333"/>
                <w:kern w:val="0"/>
                <w:sz w:val="24"/>
                <w:szCs w:val="24"/>
                <w:shd w:val="clear" w:color="auto" w:fill="FFFFFF"/>
              </w:rPr>
              <w:t>A类：全程值守实验</w:t>
            </w:r>
          </w:p>
        </w:tc>
        <w:tc>
          <w:tcPr>
            <w:tcW w:w="0" w:type="auto"/>
            <w:shd w:val="clear" w:color="auto" w:fill="auto"/>
          </w:tcPr>
          <w:p w14:paraId="24E91DC7" w14:textId="77777777" w:rsidR="00D0402E" w:rsidRPr="002A3632" w:rsidRDefault="00D0402E" w:rsidP="007656B9">
            <w:pPr>
              <w:adjustRightInd w:val="0"/>
              <w:snapToGrid w:val="0"/>
              <w:rPr>
                <w:rFonts w:ascii="仿宋" w:eastAsia="仿宋" w:hAnsi="仿宋" w:cs="仿宋"/>
                <w:color w:val="333333"/>
                <w:kern w:val="0"/>
                <w:sz w:val="24"/>
                <w:szCs w:val="24"/>
                <w:shd w:val="clear" w:color="auto" w:fill="FFFFFF"/>
              </w:rPr>
            </w:pPr>
            <w:r w:rsidRPr="002A3632">
              <w:rPr>
                <w:rFonts w:ascii="仿宋" w:eastAsia="仿宋" w:hAnsi="仿宋" w:cs="仿宋" w:hint="eastAsia"/>
                <w:color w:val="333333"/>
                <w:kern w:val="0"/>
                <w:sz w:val="24"/>
                <w:szCs w:val="24"/>
                <w:shd w:val="clear" w:color="auto" w:fill="FFFFFF"/>
              </w:rPr>
              <w:t>需要实验人员在现场持续操作或密切观察的实验等</w:t>
            </w:r>
          </w:p>
        </w:tc>
        <w:tc>
          <w:tcPr>
            <w:tcW w:w="0" w:type="auto"/>
            <w:shd w:val="clear" w:color="auto" w:fill="auto"/>
          </w:tcPr>
          <w:p w14:paraId="1E281C42" w14:textId="77777777" w:rsidR="00D0402E" w:rsidRPr="002A3632" w:rsidRDefault="00D0402E" w:rsidP="007656B9">
            <w:pPr>
              <w:adjustRightInd w:val="0"/>
              <w:snapToGrid w:val="0"/>
              <w:rPr>
                <w:rFonts w:ascii="仿宋" w:eastAsia="仿宋" w:hAnsi="仿宋" w:cs="仿宋"/>
                <w:color w:val="333333"/>
                <w:kern w:val="0"/>
                <w:sz w:val="24"/>
                <w:szCs w:val="24"/>
                <w:shd w:val="clear" w:color="auto" w:fill="FFFFFF"/>
              </w:rPr>
            </w:pPr>
            <w:r w:rsidRPr="002A3632">
              <w:rPr>
                <w:rFonts w:ascii="仿宋" w:eastAsia="仿宋" w:hAnsi="仿宋" w:cs="仿宋" w:hint="eastAsia"/>
                <w:color w:val="333333"/>
                <w:kern w:val="0"/>
                <w:sz w:val="24"/>
                <w:szCs w:val="24"/>
                <w:shd w:val="clear" w:color="auto" w:fill="FFFFFF"/>
              </w:rPr>
              <w:t>必须双人值守，严禁脱岗</w:t>
            </w:r>
          </w:p>
        </w:tc>
      </w:tr>
      <w:tr w:rsidR="00D0402E" w14:paraId="54942E9D" w14:textId="77777777" w:rsidTr="007656B9">
        <w:tc>
          <w:tcPr>
            <w:tcW w:w="0" w:type="auto"/>
            <w:shd w:val="clear" w:color="auto" w:fill="auto"/>
          </w:tcPr>
          <w:p w14:paraId="7DAD0ADE" w14:textId="77777777" w:rsidR="00D0402E" w:rsidRPr="002A3632" w:rsidRDefault="00D0402E" w:rsidP="007656B9">
            <w:pPr>
              <w:adjustRightInd w:val="0"/>
              <w:snapToGrid w:val="0"/>
              <w:rPr>
                <w:rFonts w:ascii="仿宋" w:eastAsia="仿宋" w:hAnsi="仿宋" w:cs="仿宋"/>
                <w:color w:val="333333"/>
                <w:kern w:val="0"/>
                <w:sz w:val="24"/>
                <w:szCs w:val="24"/>
                <w:shd w:val="clear" w:color="auto" w:fill="FFFFFF"/>
              </w:rPr>
            </w:pPr>
            <w:r w:rsidRPr="002A3632">
              <w:rPr>
                <w:rFonts w:ascii="仿宋" w:eastAsia="仿宋" w:hAnsi="仿宋" w:cs="仿宋" w:hint="eastAsia"/>
                <w:color w:val="333333"/>
                <w:kern w:val="0"/>
                <w:sz w:val="24"/>
                <w:szCs w:val="24"/>
                <w:shd w:val="clear" w:color="auto" w:fill="FFFFFF"/>
              </w:rPr>
              <w:t>B类：需值守运行设备</w:t>
            </w:r>
          </w:p>
        </w:tc>
        <w:tc>
          <w:tcPr>
            <w:tcW w:w="0" w:type="auto"/>
            <w:shd w:val="clear" w:color="auto" w:fill="auto"/>
          </w:tcPr>
          <w:p w14:paraId="7286D1F1" w14:textId="77777777" w:rsidR="00D0402E" w:rsidRPr="002A3632" w:rsidRDefault="00D0402E" w:rsidP="007656B9">
            <w:pPr>
              <w:adjustRightInd w:val="0"/>
              <w:snapToGrid w:val="0"/>
              <w:rPr>
                <w:rFonts w:ascii="仿宋" w:eastAsia="仿宋" w:hAnsi="仿宋" w:cs="仿宋"/>
                <w:color w:val="333333"/>
                <w:kern w:val="0"/>
                <w:sz w:val="24"/>
                <w:szCs w:val="24"/>
                <w:shd w:val="clear" w:color="auto" w:fill="FFFFFF"/>
              </w:rPr>
            </w:pPr>
            <w:r w:rsidRPr="002A3632">
              <w:rPr>
                <w:rFonts w:ascii="仿宋" w:eastAsia="仿宋" w:hAnsi="仿宋" w:cs="仿宋" w:hint="eastAsia"/>
                <w:color w:val="333333"/>
                <w:kern w:val="0"/>
                <w:sz w:val="24"/>
                <w:szCs w:val="24"/>
                <w:shd w:val="clear" w:color="auto" w:fill="FFFFFF"/>
              </w:rPr>
              <w:t>使用烘箱、马弗炉、大型分析仪器等设备过夜运行、电池测试设备等；</w:t>
            </w:r>
          </w:p>
          <w:p w14:paraId="39310EF3" w14:textId="77777777" w:rsidR="00D0402E" w:rsidRPr="002A3632" w:rsidRDefault="00D0402E" w:rsidP="007656B9">
            <w:pPr>
              <w:adjustRightInd w:val="0"/>
              <w:snapToGrid w:val="0"/>
              <w:rPr>
                <w:rFonts w:ascii="仿宋" w:eastAsia="仿宋" w:hAnsi="仿宋" w:cs="仿宋"/>
                <w:color w:val="333333"/>
                <w:kern w:val="0"/>
                <w:sz w:val="24"/>
                <w:szCs w:val="24"/>
                <w:shd w:val="clear" w:color="auto" w:fill="FFFFFF"/>
              </w:rPr>
            </w:pPr>
            <w:r w:rsidRPr="002A3632">
              <w:rPr>
                <w:rFonts w:ascii="仿宋" w:eastAsia="仿宋" w:hAnsi="仿宋" w:cs="仿宋" w:hint="eastAsia"/>
                <w:color w:val="333333"/>
                <w:kern w:val="0"/>
                <w:sz w:val="24"/>
                <w:szCs w:val="24"/>
                <w:shd w:val="clear" w:color="auto" w:fill="FFFFFF"/>
              </w:rPr>
              <w:t>若涉及高风险（如高温高压、易燃易爆、危险化学品），必须归入A类</w:t>
            </w:r>
          </w:p>
        </w:tc>
        <w:tc>
          <w:tcPr>
            <w:tcW w:w="0" w:type="auto"/>
            <w:shd w:val="clear" w:color="auto" w:fill="auto"/>
          </w:tcPr>
          <w:p w14:paraId="2A17589F" w14:textId="77777777" w:rsidR="00D0402E" w:rsidRPr="002A3632" w:rsidRDefault="00D0402E" w:rsidP="007656B9">
            <w:pPr>
              <w:adjustRightInd w:val="0"/>
              <w:snapToGrid w:val="0"/>
              <w:rPr>
                <w:rFonts w:ascii="仿宋" w:eastAsia="仿宋" w:hAnsi="仿宋" w:cs="仿宋"/>
                <w:color w:val="333333"/>
                <w:kern w:val="0"/>
                <w:sz w:val="24"/>
                <w:szCs w:val="24"/>
                <w:shd w:val="clear" w:color="auto" w:fill="FFFFFF"/>
              </w:rPr>
            </w:pPr>
            <w:r w:rsidRPr="002A3632">
              <w:rPr>
                <w:rFonts w:ascii="仿宋" w:eastAsia="仿宋" w:hAnsi="仿宋" w:cs="仿宋" w:hint="eastAsia"/>
                <w:color w:val="333333"/>
                <w:kern w:val="0"/>
                <w:sz w:val="24"/>
                <w:szCs w:val="24"/>
                <w:shd w:val="clear" w:color="auto" w:fill="FFFFFF"/>
              </w:rPr>
              <w:t>须安排至少1人定时巡检（建议间隔≤30分钟）</w:t>
            </w:r>
          </w:p>
          <w:p w14:paraId="5CAF8528" w14:textId="77777777" w:rsidR="00D0402E" w:rsidRPr="002A3632" w:rsidRDefault="00D0402E" w:rsidP="007656B9">
            <w:pPr>
              <w:adjustRightInd w:val="0"/>
              <w:snapToGrid w:val="0"/>
              <w:rPr>
                <w:rFonts w:ascii="仿宋" w:eastAsia="仿宋" w:hAnsi="仿宋" w:cs="仿宋"/>
                <w:color w:val="333333"/>
                <w:kern w:val="0"/>
                <w:sz w:val="24"/>
                <w:szCs w:val="24"/>
                <w:shd w:val="clear" w:color="auto" w:fill="FFFFFF"/>
              </w:rPr>
            </w:pPr>
          </w:p>
        </w:tc>
      </w:tr>
      <w:tr w:rsidR="00D0402E" w14:paraId="5D4A3216" w14:textId="77777777" w:rsidTr="007656B9">
        <w:tc>
          <w:tcPr>
            <w:tcW w:w="0" w:type="auto"/>
            <w:shd w:val="clear" w:color="auto" w:fill="auto"/>
          </w:tcPr>
          <w:p w14:paraId="53CD2A21" w14:textId="77777777" w:rsidR="00D0402E" w:rsidRPr="002A3632" w:rsidRDefault="00D0402E" w:rsidP="007656B9">
            <w:pPr>
              <w:adjustRightInd w:val="0"/>
              <w:snapToGrid w:val="0"/>
              <w:rPr>
                <w:rFonts w:ascii="仿宋" w:eastAsia="仿宋" w:hAnsi="仿宋" w:cs="仿宋"/>
                <w:color w:val="333333"/>
                <w:kern w:val="0"/>
                <w:sz w:val="24"/>
                <w:szCs w:val="24"/>
                <w:shd w:val="clear" w:color="auto" w:fill="FFFFFF"/>
              </w:rPr>
            </w:pPr>
            <w:r w:rsidRPr="002A3632">
              <w:rPr>
                <w:rFonts w:ascii="仿宋" w:eastAsia="仿宋" w:hAnsi="仿宋" w:cs="仿宋" w:hint="eastAsia"/>
                <w:color w:val="333333"/>
                <w:kern w:val="0"/>
                <w:sz w:val="24"/>
                <w:szCs w:val="24"/>
                <w:shd w:val="clear" w:color="auto" w:fill="FFFFFF"/>
              </w:rPr>
              <w:t>C类：独立安全运行设备</w:t>
            </w:r>
          </w:p>
        </w:tc>
        <w:tc>
          <w:tcPr>
            <w:tcW w:w="0" w:type="auto"/>
            <w:shd w:val="clear" w:color="auto" w:fill="auto"/>
          </w:tcPr>
          <w:p w14:paraId="00D61FD0" w14:textId="77777777" w:rsidR="00D0402E" w:rsidRPr="002A3632" w:rsidRDefault="00D0402E" w:rsidP="007656B9">
            <w:pPr>
              <w:adjustRightInd w:val="0"/>
              <w:snapToGrid w:val="0"/>
              <w:rPr>
                <w:rFonts w:ascii="仿宋" w:eastAsia="仿宋" w:hAnsi="仿宋" w:cs="仿宋"/>
                <w:color w:val="333333"/>
                <w:kern w:val="0"/>
                <w:sz w:val="24"/>
                <w:szCs w:val="24"/>
                <w:shd w:val="clear" w:color="auto" w:fill="FFFFFF"/>
              </w:rPr>
            </w:pPr>
            <w:r w:rsidRPr="002A3632">
              <w:rPr>
                <w:rFonts w:ascii="仿宋" w:eastAsia="仿宋" w:hAnsi="仿宋" w:cs="仿宋" w:hint="eastAsia"/>
                <w:color w:val="333333"/>
                <w:kern w:val="0"/>
                <w:sz w:val="24"/>
                <w:szCs w:val="24"/>
                <w:shd w:val="clear" w:color="auto" w:fill="FFFFFF"/>
              </w:rPr>
              <w:t>冰箱、超低温冰箱、冷藏柜、服务器、工作站、不间断电源（UPS）、纯水系统、除湿机、连续仿真计算机（设备）等</w:t>
            </w:r>
          </w:p>
        </w:tc>
        <w:tc>
          <w:tcPr>
            <w:tcW w:w="0" w:type="auto"/>
            <w:shd w:val="clear" w:color="auto" w:fill="auto"/>
          </w:tcPr>
          <w:p w14:paraId="318F30A7" w14:textId="77777777" w:rsidR="00D0402E" w:rsidRPr="002A3632" w:rsidRDefault="00D0402E" w:rsidP="007656B9">
            <w:pPr>
              <w:adjustRightInd w:val="0"/>
              <w:snapToGrid w:val="0"/>
              <w:rPr>
                <w:rFonts w:ascii="仿宋" w:eastAsia="仿宋" w:hAnsi="仿宋" w:cs="仿宋"/>
                <w:color w:val="333333"/>
                <w:kern w:val="0"/>
                <w:sz w:val="24"/>
                <w:szCs w:val="24"/>
                <w:shd w:val="clear" w:color="auto" w:fill="FFFFFF"/>
              </w:rPr>
            </w:pPr>
            <w:r w:rsidRPr="002A3632">
              <w:rPr>
                <w:rFonts w:ascii="仿宋" w:eastAsia="仿宋" w:hAnsi="仿宋" w:cs="仿宋" w:hint="eastAsia"/>
                <w:color w:val="333333"/>
                <w:kern w:val="0"/>
                <w:sz w:val="24"/>
                <w:szCs w:val="24"/>
                <w:shd w:val="clear" w:color="auto" w:fill="FFFFFF"/>
              </w:rPr>
              <w:t>不纳入过夜审批，但须登记备案并落实日常巡检</w:t>
            </w:r>
          </w:p>
        </w:tc>
      </w:tr>
    </w:tbl>
    <w:p w14:paraId="31340C27" w14:textId="33137C82" w:rsidR="0098600C" w:rsidRPr="00D0402E" w:rsidRDefault="0098600C" w:rsidP="0098600C">
      <w:pPr>
        <w:pStyle w:val="a7"/>
        <w:widowControl/>
        <w:numPr>
          <w:ilvl w:val="255"/>
          <w:numId w:val="0"/>
        </w:numPr>
        <w:shd w:val="clear" w:color="auto" w:fill="FFFFFF"/>
        <w:tabs>
          <w:tab w:val="left" w:pos="0"/>
        </w:tabs>
        <w:spacing w:beforeAutospacing="0" w:afterAutospacing="0" w:line="480" w:lineRule="exact"/>
        <w:ind w:firstLine="560"/>
        <w:jc w:val="both"/>
        <w:rPr>
          <w:rFonts w:ascii="仿宋" w:eastAsia="仿宋" w:hAnsi="仿宋" w:cs="仿宋"/>
          <w:color w:val="333333"/>
          <w:sz w:val="28"/>
          <w:szCs w:val="28"/>
        </w:rPr>
      </w:pPr>
    </w:p>
    <w:p w14:paraId="05EA0818" w14:textId="41B44EF5" w:rsidR="007C1F9A" w:rsidRDefault="003D78B6">
      <w:pPr>
        <w:pStyle w:val="a7"/>
        <w:widowControl/>
        <w:numPr>
          <w:ilvl w:val="0"/>
          <w:numId w:val="1"/>
        </w:numPr>
        <w:shd w:val="clear" w:color="auto" w:fill="FFFFFF"/>
        <w:spacing w:beforeAutospacing="0" w:afterAutospacing="0" w:line="480" w:lineRule="exact"/>
        <w:ind w:firstLineChars="200" w:firstLine="560"/>
        <w:jc w:val="both"/>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lastRenderedPageBreak/>
        <w:t>确需开展过夜实验的A类、B类实验，按以下要求履行审批报备手续。</w:t>
      </w:r>
    </w:p>
    <w:p w14:paraId="30925702" w14:textId="232DB41D" w:rsidR="007C1F9A" w:rsidRDefault="003D78B6">
      <w:pPr>
        <w:pStyle w:val="a7"/>
        <w:widowControl/>
        <w:numPr>
          <w:ilvl w:val="0"/>
          <w:numId w:val="2"/>
        </w:numPr>
        <w:shd w:val="clear" w:color="auto" w:fill="FFFFFF"/>
        <w:spacing w:beforeAutospacing="0" w:afterAutospacing="0" w:line="480" w:lineRule="exact"/>
        <w:ind w:firstLine="645"/>
        <w:jc w:val="both"/>
        <w:rPr>
          <w:rFonts w:ascii="仿宋" w:eastAsia="仿宋" w:hAnsi="仿宋" w:cs="仿宋"/>
          <w:color w:val="333333"/>
          <w:sz w:val="28"/>
          <w:szCs w:val="28"/>
        </w:rPr>
      </w:pPr>
      <w:r>
        <w:rPr>
          <w:rFonts w:ascii="仿宋" w:eastAsia="仿宋" w:hAnsi="仿宋" w:cs="仿宋" w:hint="eastAsia"/>
          <w:b/>
          <w:bCs/>
          <w:color w:val="333333"/>
          <w:sz w:val="28"/>
          <w:szCs w:val="28"/>
          <w:shd w:val="clear" w:color="auto" w:fill="FFFFFF"/>
        </w:rPr>
        <w:t>申请：</w:t>
      </w:r>
      <w:r>
        <w:rPr>
          <w:rStyle w:val="a9"/>
          <w:rFonts w:ascii="仿宋" w:eastAsia="仿宋" w:hAnsi="仿宋" w:cs="仿宋" w:hint="eastAsia"/>
          <w:b w:val="0"/>
          <w:color w:val="333333"/>
          <w:sz w:val="28"/>
          <w:szCs w:val="28"/>
          <w:shd w:val="clear" w:color="auto" w:fill="FFFFFF"/>
        </w:rPr>
        <w:t>在充分论证后</w:t>
      </w:r>
      <w:r>
        <w:rPr>
          <w:rFonts w:ascii="仿宋" w:eastAsia="仿宋" w:hAnsi="仿宋" w:cs="仿宋" w:hint="eastAsia"/>
          <w:color w:val="333333"/>
          <w:sz w:val="28"/>
          <w:szCs w:val="28"/>
          <w:shd w:val="clear" w:color="auto" w:fill="FFFFFF"/>
        </w:rPr>
        <w:t>，申请人填写《过夜实验申请单》（见附件1），经指导教师、实验室负责人、实验中心负责人签字，报二级单位</w:t>
      </w:r>
      <w:r w:rsidR="004246DC">
        <w:rPr>
          <w:rFonts w:ascii="仿宋" w:eastAsia="仿宋" w:hAnsi="仿宋" w:cs="仿宋" w:hint="eastAsia"/>
          <w:color w:val="333333"/>
          <w:sz w:val="28"/>
          <w:szCs w:val="28"/>
          <w:shd w:val="clear" w:color="auto" w:fill="FFFFFF"/>
        </w:rPr>
        <w:t>审批</w:t>
      </w:r>
      <w:r>
        <w:rPr>
          <w:rFonts w:ascii="仿宋" w:eastAsia="仿宋" w:hAnsi="仿宋" w:cs="仿宋" w:hint="eastAsia"/>
          <w:color w:val="333333"/>
          <w:sz w:val="28"/>
          <w:szCs w:val="28"/>
          <w:shd w:val="clear" w:color="auto" w:fill="FFFFFF"/>
        </w:rPr>
        <w:t>。</w:t>
      </w:r>
    </w:p>
    <w:p w14:paraId="2AE676CE" w14:textId="6F7099AF" w:rsidR="007C1F9A" w:rsidRDefault="003D78B6">
      <w:pPr>
        <w:pStyle w:val="a7"/>
        <w:widowControl/>
        <w:numPr>
          <w:ilvl w:val="0"/>
          <w:numId w:val="2"/>
        </w:numPr>
        <w:shd w:val="clear" w:color="auto" w:fill="FFFFFF"/>
        <w:spacing w:beforeAutospacing="0" w:afterAutospacing="0" w:line="480" w:lineRule="exact"/>
        <w:ind w:firstLine="645"/>
        <w:jc w:val="both"/>
        <w:rPr>
          <w:rFonts w:ascii="仿宋" w:eastAsia="仿宋" w:hAnsi="仿宋" w:cs="仿宋"/>
          <w:color w:val="333333"/>
          <w:sz w:val="28"/>
          <w:szCs w:val="28"/>
        </w:rPr>
      </w:pPr>
      <w:r>
        <w:rPr>
          <w:rFonts w:ascii="仿宋" w:eastAsia="仿宋" w:hAnsi="仿宋" w:cs="仿宋" w:hint="eastAsia"/>
          <w:b/>
          <w:bCs/>
          <w:color w:val="333333"/>
          <w:sz w:val="28"/>
          <w:szCs w:val="28"/>
          <w:shd w:val="clear" w:color="auto" w:fill="FFFFFF"/>
        </w:rPr>
        <w:t>审批</w:t>
      </w:r>
      <w:r>
        <w:rPr>
          <w:rFonts w:ascii="仿宋" w:eastAsia="仿宋" w:hAnsi="仿宋" w:cs="仿宋" w:hint="eastAsia"/>
          <w:color w:val="333333"/>
          <w:sz w:val="28"/>
          <w:szCs w:val="28"/>
          <w:shd w:val="clear" w:color="auto" w:fill="FFFFFF"/>
        </w:rPr>
        <w:t>：二级单位须结合本学科实验特点</w:t>
      </w:r>
      <w:r w:rsidRPr="002A3632">
        <w:rPr>
          <w:rFonts w:ascii="仿宋" w:eastAsia="仿宋" w:hAnsi="仿宋" w:cs="仿宋" w:hint="eastAsia"/>
          <w:color w:val="333333"/>
          <w:sz w:val="28"/>
          <w:szCs w:val="28"/>
          <w:shd w:val="clear" w:color="auto" w:fill="FFFFFF"/>
        </w:rPr>
        <w:t>（如化学、机械、电气、材料等）</w:t>
      </w:r>
      <w:r>
        <w:rPr>
          <w:rFonts w:ascii="仿宋" w:eastAsia="仿宋" w:hAnsi="仿宋" w:cs="仿宋" w:hint="eastAsia"/>
          <w:color w:val="333333"/>
          <w:sz w:val="28"/>
          <w:szCs w:val="28"/>
          <w:shd w:val="clear" w:color="auto" w:fill="FFFFFF"/>
        </w:rPr>
        <w:t>，对实验风险、防控措施、人员资质等进行针对性审核，不得简单签批。</w:t>
      </w:r>
    </w:p>
    <w:p w14:paraId="53669528" w14:textId="072164EA" w:rsidR="007C1F9A" w:rsidRDefault="003D78B6">
      <w:pPr>
        <w:pStyle w:val="a7"/>
        <w:widowControl/>
        <w:numPr>
          <w:ilvl w:val="0"/>
          <w:numId w:val="2"/>
        </w:numPr>
        <w:shd w:val="clear" w:color="auto" w:fill="FFFFFF"/>
        <w:spacing w:beforeAutospacing="0" w:afterAutospacing="0" w:line="480" w:lineRule="exact"/>
        <w:ind w:firstLine="645"/>
        <w:jc w:val="both"/>
        <w:rPr>
          <w:rFonts w:ascii="仿宋" w:eastAsia="仿宋" w:hAnsi="仿宋" w:cs="仿宋"/>
          <w:color w:val="0F1115"/>
          <w:sz w:val="28"/>
          <w:szCs w:val="28"/>
        </w:rPr>
      </w:pPr>
      <w:r>
        <w:rPr>
          <w:rFonts w:ascii="仿宋" w:eastAsia="仿宋" w:hAnsi="仿宋" w:cs="仿宋" w:hint="eastAsia"/>
          <w:b/>
          <w:bCs/>
          <w:color w:val="333333"/>
          <w:sz w:val="28"/>
          <w:szCs w:val="28"/>
          <w:shd w:val="clear" w:color="auto" w:fill="FFFFFF"/>
        </w:rPr>
        <w:t>报备：</w:t>
      </w:r>
      <w:r w:rsidR="00C82D16">
        <w:rPr>
          <w:rFonts w:ascii="仿宋" w:eastAsia="仿宋" w:hAnsi="仿宋" w:cs="仿宋" w:hint="eastAsia"/>
          <w:color w:val="333333"/>
          <w:sz w:val="28"/>
          <w:szCs w:val="28"/>
          <w:shd w:val="clear" w:color="auto" w:fill="FFFFFF"/>
        </w:rPr>
        <w:t>《</w:t>
      </w:r>
      <w:r w:rsidR="005C007E">
        <w:rPr>
          <w:rFonts w:ascii="仿宋" w:eastAsia="仿宋" w:hAnsi="仿宋" w:cs="仿宋" w:hint="eastAsia"/>
          <w:color w:val="333333"/>
          <w:sz w:val="28"/>
          <w:szCs w:val="28"/>
          <w:shd w:val="clear" w:color="auto" w:fill="FFFFFF"/>
        </w:rPr>
        <w:t>过夜实验</w:t>
      </w:r>
      <w:r w:rsidR="00C82D16">
        <w:rPr>
          <w:rFonts w:ascii="仿宋" w:eastAsia="仿宋" w:hAnsi="仿宋" w:cs="仿宋" w:hint="eastAsia"/>
          <w:color w:val="333333"/>
          <w:sz w:val="28"/>
          <w:szCs w:val="28"/>
          <w:shd w:val="clear" w:color="auto" w:fill="FFFFFF"/>
        </w:rPr>
        <w:t>申请单》</w:t>
      </w:r>
      <w:r w:rsidR="00EA5965">
        <w:rPr>
          <w:rFonts w:ascii="仿宋" w:eastAsia="仿宋" w:hAnsi="仿宋" w:cs="仿宋" w:hint="eastAsia"/>
          <w:color w:val="333333"/>
          <w:sz w:val="28"/>
          <w:szCs w:val="28"/>
          <w:shd w:val="clear" w:color="auto" w:fill="FFFFFF"/>
        </w:rPr>
        <w:t>审批通过后，</w:t>
      </w:r>
      <w:r w:rsidR="00C82D16">
        <w:rPr>
          <w:rFonts w:ascii="仿宋" w:eastAsia="仿宋" w:hAnsi="仿宋" w:cs="仿宋" w:hint="eastAsia"/>
          <w:color w:val="333333"/>
          <w:sz w:val="28"/>
          <w:szCs w:val="28"/>
          <w:shd w:val="clear" w:color="auto" w:fill="FFFFFF"/>
        </w:rPr>
        <w:t>于当日15:00前</w:t>
      </w:r>
      <w:r w:rsidR="004246DC">
        <w:rPr>
          <w:rFonts w:ascii="仿宋" w:eastAsia="仿宋" w:hAnsi="仿宋" w:cs="仿宋" w:hint="eastAsia"/>
          <w:color w:val="333333"/>
          <w:sz w:val="28"/>
          <w:szCs w:val="28"/>
          <w:shd w:val="clear" w:color="auto" w:fill="FFFFFF"/>
        </w:rPr>
        <w:t>由二级单位提交至资产与实验室管理处、保卫处报备</w:t>
      </w:r>
      <w:r w:rsidR="001D6670">
        <w:rPr>
          <w:rFonts w:ascii="仿宋" w:eastAsia="仿宋" w:hAnsi="仿宋" w:cs="仿宋" w:hint="eastAsia"/>
          <w:color w:val="333333"/>
          <w:sz w:val="28"/>
          <w:szCs w:val="28"/>
          <w:shd w:val="clear" w:color="auto" w:fill="FFFFFF"/>
        </w:rPr>
        <w:t>，</w:t>
      </w:r>
      <w:r>
        <w:rPr>
          <w:rFonts w:ascii="仿宋" w:eastAsia="仿宋" w:hAnsi="仿宋" w:cs="仿宋" w:hint="eastAsia"/>
          <w:color w:val="333333"/>
          <w:sz w:val="28"/>
          <w:szCs w:val="28"/>
          <w:shd w:val="clear" w:color="auto" w:fill="FFFFFF"/>
        </w:rPr>
        <w:t>同时，将一份申请单张贴在实验室门上显眼位置，一份交至所在楼宇值班室，以便相关人员对过夜实验点位进行巡查，发现异常情况并及时处置。</w:t>
      </w:r>
    </w:p>
    <w:p w14:paraId="0C0FB2AD" w14:textId="069F78F9" w:rsidR="007C1F9A" w:rsidRDefault="003D78B6">
      <w:pPr>
        <w:pStyle w:val="a7"/>
        <w:widowControl/>
        <w:numPr>
          <w:ilvl w:val="0"/>
          <w:numId w:val="1"/>
        </w:numPr>
        <w:shd w:val="clear" w:color="auto" w:fill="FFFFFF"/>
        <w:spacing w:beforeAutospacing="0" w:afterAutospacing="0" w:line="480" w:lineRule="exact"/>
        <w:ind w:firstLineChars="200" w:firstLine="560"/>
        <w:jc w:val="both"/>
        <w:rPr>
          <w:rFonts w:ascii="仿宋" w:eastAsia="仿宋" w:hAnsi="仿宋" w:cs="仿宋"/>
          <w:color w:val="333333"/>
          <w:sz w:val="28"/>
          <w:szCs w:val="28"/>
          <w:shd w:val="clear" w:color="auto" w:fill="FFFFFF"/>
        </w:rPr>
      </w:pPr>
      <w:r>
        <w:rPr>
          <w:rFonts w:ascii="仿宋" w:eastAsia="仿宋" w:hAnsi="仿宋" w:cs="仿宋"/>
          <w:color w:val="333333"/>
          <w:sz w:val="28"/>
          <w:szCs w:val="28"/>
          <w:shd w:val="clear" w:color="auto" w:fill="FFFFFF"/>
        </w:rPr>
        <w:t>C类</w:t>
      </w:r>
      <w:r>
        <w:rPr>
          <w:rFonts w:ascii="仿宋" w:eastAsia="仿宋" w:hAnsi="仿宋" w:cs="仿宋" w:hint="eastAsia"/>
          <w:color w:val="333333"/>
          <w:sz w:val="28"/>
          <w:szCs w:val="28"/>
          <w:shd w:val="clear" w:color="auto" w:fill="FFFFFF"/>
        </w:rPr>
        <w:t>实验按要求履行登记</w:t>
      </w:r>
      <w:r>
        <w:rPr>
          <w:rFonts w:ascii="仿宋" w:eastAsia="仿宋" w:hAnsi="仿宋" w:cs="仿宋"/>
          <w:color w:val="333333"/>
          <w:sz w:val="28"/>
          <w:szCs w:val="28"/>
          <w:shd w:val="clear" w:color="auto" w:fill="FFFFFF"/>
        </w:rPr>
        <w:t>备案</w:t>
      </w:r>
      <w:r>
        <w:rPr>
          <w:rFonts w:ascii="仿宋" w:eastAsia="仿宋" w:hAnsi="仿宋" w:cs="仿宋" w:hint="eastAsia"/>
          <w:color w:val="333333"/>
          <w:sz w:val="28"/>
          <w:szCs w:val="28"/>
          <w:shd w:val="clear" w:color="auto" w:fill="FFFFFF"/>
        </w:rPr>
        <w:t>手续。</w:t>
      </w:r>
    </w:p>
    <w:p w14:paraId="05989ACD" w14:textId="1B29153F" w:rsidR="007C1F9A" w:rsidRDefault="003D78B6">
      <w:pPr>
        <w:pStyle w:val="a7"/>
        <w:widowControl/>
        <w:shd w:val="clear" w:color="auto" w:fill="FFFFFF"/>
        <w:spacing w:beforeAutospacing="0" w:afterAutospacing="0" w:line="480" w:lineRule="exact"/>
        <w:ind w:firstLineChars="200" w:firstLine="560"/>
        <w:jc w:val="both"/>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申请人填写《独立安全运行设备登记备案表》（见附件2），提交至二级单位审批。审批通过后由二级单位提交</w:t>
      </w:r>
      <w:r w:rsidR="004246DC">
        <w:rPr>
          <w:rFonts w:ascii="仿宋" w:eastAsia="仿宋" w:hAnsi="仿宋" w:cs="仿宋" w:hint="eastAsia"/>
          <w:color w:val="333333"/>
          <w:sz w:val="28"/>
          <w:szCs w:val="28"/>
          <w:shd w:val="clear" w:color="auto" w:fill="FFFFFF"/>
        </w:rPr>
        <w:t>至</w:t>
      </w:r>
      <w:r>
        <w:rPr>
          <w:rFonts w:ascii="仿宋" w:eastAsia="仿宋" w:hAnsi="仿宋" w:cs="仿宋" w:hint="eastAsia"/>
          <w:color w:val="333333"/>
          <w:sz w:val="28"/>
          <w:szCs w:val="28"/>
          <w:shd w:val="clear" w:color="auto" w:fill="FFFFFF"/>
        </w:rPr>
        <w:t>资产与实验室管理处备案。</w:t>
      </w:r>
    </w:p>
    <w:p w14:paraId="446EBE7E" w14:textId="2A6483C2" w:rsidR="007C1F9A" w:rsidRDefault="003D78B6">
      <w:pPr>
        <w:pStyle w:val="a7"/>
        <w:widowControl/>
        <w:shd w:val="clear" w:color="auto" w:fill="FFFFFF"/>
        <w:spacing w:beforeAutospacing="0" w:afterAutospacing="0" w:line="480" w:lineRule="exact"/>
        <w:ind w:firstLineChars="200" w:firstLine="560"/>
        <w:jc w:val="both"/>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备案后二级单位须落实日常巡检，巡检记录留存备查。新增或变更设备须重新登记备案。</w:t>
      </w:r>
    </w:p>
    <w:p w14:paraId="7FB63CF4" w14:textId="3C59C5C6" w:rsidR="007C1F9A" w:rsidRDefault="003D78B6">
      <w:pPr>
        <w:spacing w:beforeLines="50" w:before="156" w:afterLines="50" w:after="156"/>
        <w:jc w:val="center"/>
        <w:rPr>
          <w:rFonts w:ascii="黑体" w:eastAsia="黑体" w:hAnsi="黑体" w:cs="宋体"/>
          <w:sz w:val="30"/>
          <w:szCs w:val="30"/>
        </w:rPr>
      </w:pPr>
      <w:r>
        <w:rPr>
          <w:rFonts w:ascii="黑体" w:eastAsia="黑体" w:hAnsi="黑体" w:cs="宋体" w:hint="eastAsia"/>
          <w:sz w:val="30"/>
          <w:szCs w:val="30"/>
        </w:rPr>
        <w:t>第三章 过夜实验安全管理要点</w:t>
      </w:r>
    </w:p>
    <w:p w14:paraId="6C3B4B0F" w14:textId="77777777" w:rsidR="007C1F9A" w:rsidRDefault="003D78B6">
      <w:pPr>
        <w:pStyle w:val="a7"/>
        <w:widowControl/>
        <w:numPr>
          <w:ilvl w:val="0"/>
          <w:numId w:val="1"/>
        </w:numPr>
        <w:shd w:val="clear" w:color="auto" w:fill="FFFFFF"/>
        <w:spacing w:beforeAutospacing="0" w:afterAutospacing="0" w:line="480" w:lineRule="exact"/>
        <w:ind w:firstLineChars="200" w:firstLine="560"/>
        <w:jc w:val="both"/>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各实验室在实验结束后，实验室人员需进行安全检查，关闭仪器设备、水、电、气和门窗等并做好记录，并于21点前离开。如确需推迟，最晚不能超过22时。</w:t>
      </w:r>
    </w:p>
    <w:p w14:paraId="7E9A0F90" w14:textId="77777777" w:rsidR="007C1F9A" w:rsidRDefault="003D78B6">
      <w:pPr>
        <w:pStyle w:val="a7"/>
        <w:widowControl/>
        <w:numPr>
          <w:ilvl w:val="0"/>
          <w:numId w:val="1"/>
        </w:numPr>
        <w:shd w:val="clear" w:color="auto" w:fill="FFFFFF"/>
        <w:spacing w:beforeAutospacing="0" w:afterAutospacing="0" w:line="480" w:lineRule="exact"/>
        <w:ind w:firstLineChars="200" w:firstLine="560"/>
        <w:jc w:val="both"/>
        <w:rPr>
          <w:rFonts w:ascii="仿宋" w:eastAsia="仿宋" w:hAnsi="仿宋" w:cs="仿宋"/>
          <w:color w:val="333333"/>
          <w:sz w:val="28"/>
          <w:szCs w:val="28"/>
          <w:shd w:val="clear" w:color="auto" w:fill="FFFFFF"/>
        </w:rPr>
      </w:pPr>
      <w:r>
        <w:rPr>
          <w:rFonts w:ascii="仿宋" w:eastAsia="仿宋" w:hAnsi="仿宋" w:cs="仿宋"/>
          <w:color w:val="333333"/>
          <w:sz w:val="28"/>
          <w:szCs w:val="28"/>
          <w:shd w:val="clear" w:color="auto" w:fill="FFFFFF"/>
        </w:rPr>
        <w:t>所有参与过夜实验的人员必须通过学校实验室安全准入考核，取得准入资格</w:t>
      </w:r>
      <w:r>
        <w:rPr>
          <w:rFonts w:ascii="仿宋" w:eastAsia="仿宋" w:hAnsi="仿宋" w:cs="仿宋" w:hint="eastAsia"/>
          <w:color w:val="333333"/>
          <w:sz w:val="28"/>
          <w:szCs w:val="28"/>
          <w:shd w:val="clear" w:color="auto" w:fill="FFFFFF"/>
        </w:rPr>
        <w:t>，并经所在实验室专项培训合格（有培训记录）</w:t>
      </w:r>
      <w:r>
        <w:rPr>
          <w:rFonts w:ascii="仿宋" w:eastAsia="仿宋" w:hAnsi="仿宋" w:cs="仿宋"/>
          <w:color w:val="333333"/>
          <w:sz w:val="28"/>
          <w:szCs w:val="28"/>
          <w:shd w:val="clear" w:color="auto" w:fill="FFFFFF"/>
        </w:rPr>
        <w:t>。</w:t>
      </w:r>
    </w:p>
    <w:p w14:paraId="41BE6957" w14:textId="77777777" w:rsidR="007C1F9A" w:rsidRDefault="003D78B6">
      <w:pPr>
        <w:pStyle w:val="a7"/>
        <w:widowControl/>
        <w:numPr>
          <w:ilvl w:val="255"/>
          <w:numId w:val="0"/>
        </w:numPr>
        <w:shd w:val="clear" w:color="auto" w:fill="FFFFFF"/>
        <w:spacing w:beforeAutospacing="0" w:afterAutospacing="0" w:line="480" w:lineRule="exact"/>
        <w:ind w:firstLineChars="200" w:firstLine="560"/>
        <w:jc w:val="both"/>
        <w:rPr>
          <w:rFonts w:ascii="仿宋" w:eastAsia="仿宋" w:hAnsi="仿宋" w:cs="仿宋"/>
          <w:color w:val="333333"/>
          <w:sz w:val="28"/>
          <w:szCs w:val="28"/>
          <w:shd w:val="clear" w:color="auto" w:fill="FFFFFF"/>
        </w:rPr>
      </w:pPr>
      <w:r>
        <w:rPr>
          <w:rFonts w:ascii="仿宋" w:eastAsia="仿宋" w:hAnsi="仿宋" w:cs="仿宋"/>
          <w:color w:val="333333"/>
          <w:sz w:val="28"/>
          <w:szCs w:val="28"/>
          <w:shd w:val="clear" w:color="auto" w:fill="FFFFFF"/>
        </w:rPr>
        <w:t>涉及特种设备操作的，还须持有相应操作证书。</w:t>
      </w:r>
    </w:p>
    <w:p w14:paraId="0684AAE6" w14:textId="3514142C" w:rsidR="007C1F9A" w:rsidRDefault="003D78B6">
      <w:pPr>
        <w:pStyle w:val="a7"/>
        <w:widowControl/>
        <w:numPr>
          <w:ilvl w:val="0"/>
          <w:numId w:val="1"/>
        </w:numPr>
        <w:shd w:val="clear" w:color="auto" w:fill="FFFFFF"/>
        <w:spacing w:beforeAutospacing="0" w:afterAutospacing="0" w:line="480" w:lineRule="exact"/>
        <w:ind w:firstLineChars="200" w:firstLine="560"/>
        <w:jc w:val="both"/>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严格禁止</w:t>
      </w:r>
      <w:r w:rsidR="000D4254">
        <w:rPr>
          <w:rFonts w:ascii="仿宋" w:eastAsia="仿宋" w:hAnsi="仿宋" w:cs="仿宋" w:hint="eastAsia"/>
          <w:color w:val="333333"/>
          <w:sz w:val="28"/>
          <w:szCs w:val="28"/>
          <w:shd w:val="clear" w:color="auto" w:fill="FFFFFF"/>
        </w:rPr>
        <w:t>在</w:t>
      </w:r>
      <w:r>
        <w:rPr>
          <w:rFonts w:ascii="仿宋" w:eastAsia="仿宋" w:hAnsi="仿宋" w:cs="仿宋" w:hint="eastAsia"/>
          <w:color w:val="333333"/>
          <w:sz w:val="28"/>
          <w:szCs w:val="28"/>
          <w:shd w:val="clear" w:color="auto" w:fill="FFFFFF"/>
        </w:rPr>
        <w:t>实验室内用餐、就寝，严禁开展与实验无关的活动。</w:t>
      </w:r>
    </w:p>
    <w:p w14:paraId="2DD2460E" w14:textId="5B050130" w:rsidR="007C1F9A" w:rsidRDefault="003D78B6">
      <w:pPr>
        <w:pStyle w:val="a7"/>
        <w:widowControl/>
        <w:numPr>
          <w:ilvl w:val="0"/>
          <w:numId w:val="1"/>
        </w:numPr>
        <w:shd w:val="clear" w:color="auto" w:fill="FFFFFF"/>
        <w:spacing w:beforeAutospacing="0" w:afterAutospacing="0" w:line="480" w:lineRule="exact"/>
        <w:ind w:firstLineChars="200" w:firstLine="560"/>
        <w:jc w:val="both"/>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实验设备要定期维护保养，做好维保记录。确保实验设备处于安全稳定状态，不得“带病”上岗、超期服役，不得使用不符合要求和存在隐患的仪器设备及设施。</w:t>
      </w:r>
    </w:p>
    <w:p w14:paraId="2C9E143A" w14:textId="6A0B7A7B" w:rsidR="007C1F9A" w:rsidRDefault="003D78B6">
      <w:pPr>
        <w:pStyle w:val="a7"/>
        <w:widowControl/>
        <w:numPr>
          <w:ilvl w:val="0"/>
          <w:numId w:val="1"/>
        </w:numPr>
        <w:shd w:val="clear" w:color="auto" w:fill="FFFFFF"/>
        <w:spacing w:beforeAutospacing="0" w:afterAutospacing="0" w:line="480" w:lineRule="exact"/>
        <w:ind w:firstLineChars="200" w:firstLine="560"/>
        <w:jc w:val="both"/>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过夜实验、自行运转的相关设备，其周边必须清理干净，不得放置易燃易爆品、气瓶等。</w:t>
      </w:r>
    </w:p>
    <w:p w14:paraId="348A78A4" w14:textId="77777777" w:rsidR="007C1F9A" w:rsidRDefault="003D78B6">
      <w:pPr>
        <w:pStyle w:val="a7"/>
        <w:widowControl/>
        <w:numPr>
          <w:ilvl w:val="0"/>
          <w:numId w:val="1"/>
        </w:numPr>
        <w:shd w:val="clear" w:color="auto" w:fill="FFFFFF"/>
        <w:spacing w:beforeAutospacing="0" w:afterAutospacing="0" w:line="480" w:lineRule="exact"/>
        <w:ind w:firstLineChars="200" w:firstLine="560"/>
        <w:jc w:val="both"/>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确保消防器材、洗眼器、紧急喷淋等应急设备处于正常可用状态。</w:t>
      </w:r>
    </w:p>
    <w:p w14:paraId="6924A49C" w14:textId="77777777" w:rsidR="007C1F9A" w:rsidRDefault="003D78B6">
      <w:pPr>
        <w:pStyle w:val="a7"/>
        <w:widowControl/>
        <w:numPr>
          <w:ilvl w:val="0"/>
          <w:numId w:val="1"/>
        </w:numPr>
        <w:shd w:val="clear" w:color="auto" w:fill="FFFFFF"/>
        <w:spacing w:beforeAutospacing="0" w:afterAutospacing="0" w:line="480" w:lineRule="exact"/>
        <w:ind w:firstLineChars="200" w:firstLine="560"/>
        <w:jc w:val="both"/>
        <w:rPr>
          <w:rFonts w:ascii="仿宋" w:eastAsia="仿宋" w:hAnsi="仿宋" w:cs="仿宋"/>
          <w:color w:val="333333"/>
          <w:sz w:val="28"/>
          <w:szCs w:val="28"/>
          <w:shd w:val="clear" w:color="auto" w:fill="FFFFFF"/>
        </w:rPr>
      </w:pPr>
      <w:bookmarkStart w:id="0" w:name="_Hlk59527128"/>
      <w:bookmarkEnd w:id="0"/>
      <w:r>
        <w:rPr>
          <w:rFonts w:ascii="仿宋" w:eastAsia="仿宋" w:hAnsi="仿宋" w:cs="仿宋" w:hint="eastAsia"/>
          <w:color w:val="333333"/>
          <w:sz w:val="28"/>
          <w:szCs w:val="28"/>
          <w:shd w:val="clear" w:color="auto" w:fill="FFFFFF"/>
        </w:rPr>
        <w:lastRenderedPageBreak/>
        <w:t>涉及Ⅰ级、Ⅱ级危险源或易燃易爆、高温高压等高风险操作的过夜实验，除严格执行双人值守要求外，还须落实 “逢新必评”，即实验内容、条件或环境发生变化时，必须重新进行安全风险评估。</w:t>
      </w:r>
    </w:p>
    <w:p w14:paraId="746DBBBA" w14:textId="69A57054" w:rsidR="007C1F9A" w:rsidRDefault="003D78B6">
      <w:pPr>
        <w:spacing w:beforeLines="50" w:before="156" w:afterLines="50" w:after="156"/>
        <w:jc w:val="center"/>
        <w:rPr>
          <w:rFonts w:ascii="黑体" w:eastAsia="黑体" w:hAnsi="黑体" w:cs="宋体"/>
          <w:sz w:val="30"/>
          <w:szCs w:val="30"/>
        </w:rPr>
      </w:pPr>
      <w:r>
        <w:rPr>
          <w:rFonts w:ascii="黑体" w:eastAsia="黑体" w:hAnsi="黑体" w:cs="宋体" w:hint="eastAsia"/>
          <w:sz w:val="30"/>
          <w:szCs w:val="30"/>
        </w:rPr>
        <w:t>第四章 应急管理</w:t>
      </w:r>
    </w:p>
    <w:p w14:paraId="3D476D62" w14:textId="0AD32501" w:rsidR="007C1F9A" w:rsidRDefault="003D78B6">
      <w:pPr>
        <w:pStyle w:val="a7"/>
        <w:widowControl/>
        <w:numPr>
          <w:ilvl w:val="0"/>
          <w:numId w:val="1"/>
        </w:numPr>
        <w:shd w:val="clear" w:color="auto" w:fill="FFFFFF"/>
        <w:spacing w:beforeAutospacing="0" w:afterAutospacing="0" w:line="480" w:lineRule="exact"/>
        <w:ind w:firstLineChars="200" w:firstLine="560"/>
        <w:jc w:val="both"/>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各实验室针对可能的风险应制定简明应急预案，并张贴于室内显著位置。预案应包括：事故类型、处置步骤、紧急联系人（及电话）、应急设备位置。</w:t>
      </w:r>
    </w:p>
    <w:p w14:paraId="5803DB96" w14:textId="77777777" w:rsidR="007C1F9A" w:rsidRDefault="003D78B6">
      <w:pPr>
        <w:pStyle w:val="a7"/>
        <w:widowControl/>
        <w:numPr>
          <w:ilvl w:val="0"/>
          <w:numId w:val="1"/>
        </w:numPr>
        <w:shd w:val="clear" w:color="auto" w:fill="FFFFFF"/>
        <w:spacing w:beforeAutospacing="0" w:afterAutospacing="0" w:line="480" w:lineRule="exact"/>
        <w:ind w:firstLineChars="200" w:firstLine="560"/>
        <w:jc w:val="both"/>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发生事故时，应立即启动实验室应急预案。现场人员需首先确保自身安全，采取急救、灭火、疏散等初期处置措施，并第一时间报告指导教师、实验室负责人、二级单位及保卫处。</w:t>
      </w:r>
    </w:p>
    <w:p w14:paraId="5C860CB4" w14:textId="77777777" w:rsidR="007C1F9A" w:rsidRDefault="003D78B6">
      <w:pPr>
        <w:pStyle w:val="a7"/>
        <w:widowControl/>
        <w:numPr>
          <w:ilvl w:val="0"/>
          <w:numId w:val="1"/>
        </w:numPr>
        <w:shd w:val="clear" w:color="auto" w:fill="FFFFFF"/>
        <w:spacing w:beforeAutospacing="0" w:afterAutospacing="0" w:line="480" w:lineRule="exact"/>
        <w:ind w:firstLineChars="200" w:firstLine="560"/>
        <w:jc w:val="both"/>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过夜实验当天，实验室负责人、安全员及指导教师须保持手机24小时畅通，确保可以被有效联络。巡查人员如遇紧急情况，应及时沟通、并报告。</w:t>
      </w:r>
    </w:p>
    <w:p w14:paraId="71056783" w14:textId="77777777" w:rsidR="007C1F9A" w:rsidRDefault="003D78B6">
      <w:pPr>
        <w:spacing w:beforeLines="50" w:before="156" w:afterLines="50" w:after="156"/>
        <w:jc w:val="center"/>
        <w:rPr>
          <w:rFonts w:ascii="黑体" w:eastAsia="黑体" w:hAnsi="黑体" w:cs="宋体"/>
          <w:sz w:val="30"/>
          <w:szCs w:val="30"/>
        </w:rPr>
      </w:pPr>
      <w:r>
        <w:rPr>
          <w:rFonts w:ascii="黑体" w:eastAsia="黑体" w:hAnsi="黑体" w:cs="宋体" w:hint="eastAsia"/>
          <w:sz w:val="30"/>
          <w:szCs w:val="30"/>
        </w:rPr>
        <w:t>第五章 责任与监督</w:t>
      </w:r>
    </w:p>
    <w:p w14:paraId="4E717AF8" w14:textId="77777777" w:rsidR="007C1F9A" w:rsidRDefault="003D78B6">
      <w:pPr>
        <w:pStyle w:val="a7"/>
        <w:widowControl/>
        <w:numPr>
          <w:ilvl w:val="0"/>
          <w:numId w:val="1"/>
        </w:numPr>
        <w:shd w:val="clear" w:color="auto" w:fill="FFFFFF"/>
        <w:spacing w:beforeAutospacing="0" w:afterAutospacing="0" w:line="480" w:lineRule="exact"/>
        <w:ind w:firstLineChars="200" w:firstLine="560"/>
        <w:jc w:val="both"/>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实验室负责人、指导教师为过夜实验的直接责任人，对过夜实验及实验人员的安全全面负责，指导、督促学生严格遵守实验室安全相关规定。实验室责任人及安全员要认真做好实验室的安全教育培训与准入工作，负责过夜实验的监督和管理工作。</w:t>
      </w:r>
    </w:p>
    <w:p w14:paraId="1AFF9ECE" w14:textId="1031F174" w:rsidR="007C1F9A" w:rsidRDefault="003D78B6">
      <w:pPr>
        <w:pStyle w:val="a7"/>
        <w:widowControl/>
        <w:numPr>
          <w:ilvl w:val="0"/>
          <w:numId w:val="1"/>
        </w:numPr>
        <w:shd w:val="clear" w:color="auto" w:fill="FFFFFF"/>
        <w:spacing w:beforeAutospacing="0" w:afterAutospacing="0" w:line="480" w:lineRule="exact"/>
        <w:ind w:firstLineChars="200" w:firstLine="560"/>
        <w:jc w:val="both"/>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各二级单位应定期检查本单位过夜实验审批及执行情况，发现问题及时整改。</w:t>
      </w:r>
    </w:p>
    <w:p w14:paraId="0F359D7A" w14:textId="6708AAB5" w:rsidR="007C1F9A" w:rsidRDefault="003D78B6">
      <w:pPr>
        <w:pStyle w:val="a7"/>
        <w:widowControl/>
        <w:numPr>
          <w:ilvl w:val="0"/>
          <w:numId w:val="1"/>
        </w:numPr>
        <w:shd w:val="clear" w:color="auto" w:fill="FFFFFF"/>
        <w:spacing w:beforeAutospacing="0" w:afterAutospacing="0" w:line="480" w:lineRule="exact"/>
        <w:ind w:firstLineChars="200" w:firstLine="560"/>
        <w:jc w:val="both"/>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严禁隐瞒或擅自开展过夜实验，严禁擅自变更实验内容或人员，严禁值守期间脱岗。对于未履行审批报备手续私自开展过夜实验的，将从严、从重处理。造成实验室安全事故的，将依照相关制度进行追责问责。</w:t>
      </w:r>
    </w:p>
    <w:p w14:paraId="468B821D" w14:textId="77777777" w:rsidR="007C1F9A" w:rsidRDefault="003D78B6">
      <w:pPr>
        <w:spacing w:beforeLines="50" w:before="156" w:afterLines="50" w:after="156"/>
        <w:jc w:val="center"/>
        <w:rPr>
          <w:rFonts w:ascii="黑体" w:eastAsia="黑体" w:hAnsi="黑体" w:cs="宋体"/>
          <w:sz w:val="30"/>
          <w:szCs w:val="30"/>
        </w:rPr>
      </w:pPr>
      <w:r>
        <w:rPr>
          <w:rFonts w:ascii="黑体" w:eastAsia="黑体" w:hAnsi="黑体" w:cs="宋体" w:hint="eastAsia"/>
          <w:sz w:val="30"/>
          <w:szCs w:val="30"/>
        </w:rPr>
        <w:t>第六章 附 则</w:t>
      </w:r>
    </w:p>
    <w:p w14:paraId="4DA434AF" w14:textId="5289CB1A" w:rsidR="007C1F9A" w:rsidRDefault="003D78B6">
      <w:pPr>
        <w:pStyle w:val="a7"/>
        <w:widowControl/>
        <w:numPr>
          <w:ilvl w:val="0"/>
          <w:numId w:val="1"/>
        </w:numPr>
        <w:shd w:val="clear" w:color="auto" w:fill="FFFFFF"/>
        <w:spacing w:beforeAutospacing="0" w:afterAutospacing="0" w:line="480" w:lineRule="exact"/>
        <w:ind w:firstLineChars="200" w:firstLine="560"/>
        <w:jc w:val="both"/>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本细则由资产与实验室管理处负责解释。</w:t>
      </w:r>
    </w:p>
    <w:p w14:paraId="795FAA15" w14:textId="6CCFAE95" w:rsidR="007C1F9A" w:rsidRDefault="003D78B6">
      <w:pPr>
        <w:pStyle w:val="a7"/>
        <w:widowControl/>
        <w:numPr>
          <w:ilvl w:val="0"/>
          <w:numId w:val="1"/>
        </w:numPr>
        <w:shd w:val="clear" w:color="auto" w:fill="FFFFFF"/>
        <w:spacing w:beforeAutospacing="0" w:afterAutospacing="0" w:line="480" w:lineRule="exact"/>
        <w:ind w:firstLineChars="200" w:firstLine="560"/>
        <w:jc w:val="both"/>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本细则自</w:t>
      </w:r>
      <w:r>
        <w:rPr>
          <w:rFonts w:ascii="仿宋" w:eastAsia="仿宋" w:hAnsi="仿宋" w:cs="仿宋" w:hint="eastAsia"/>
          <w:sz w:val="28"/>
          <w:szCs w:val="28"/>
        </w:rPr>
        <w:t>印发</w:t>
      </w:r>
      <w:r>
        <w:rPr>
          <w:rFonts w:ascii="仿宋" w:eastAsia="仿宋" w:hAnsi="仿宋" w:cs="仿宋" w:hint="eastAsia"/>
          <w:color w:val="333333"/>
          <w:sz w:val="28"/>
          <w:szCs w:val="28"/>
          <w:shd w:val="clear" w:color="auto" w:fill="FFFFFF"/>
        </w:rPr>
        <w:t>之日起试行。</w:t>
      </w:r>
    </w:p>
    <w:p w14:paraId="3DFC90DE" w14:textId="77777777" w:rsidR="007C1F9A" w:rsidRDefault="003D78B6">
      <w:pPr>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br w:type="page"/>
      </w:r>
    </w:p>
    <w:p w14:paraId="189255EB" w14:textId="77777777" w:rsidR="007C1F9A" w:rsidRDefault="003D78B6">
      <w:pPr>
        <w:jc w:val="left"/>
        <w:rPr>
          <w:rFonts w:ascii="仿宋" w:eastAsia="仿宋" w:hAnsi="仿宋" w:cs="仿宋"/>
          <w:color w:val="333333"/>
          <w:kern w:val="0"/>
          <w:sz w:val="28"/>
          <w:szCs w:val="28"/>
          <w:shd w:val="clear" w:color="auto" w:fill="FFFFFF"/>
        </w:rPr>
      </w:pPr>
      <w:r>
        <w:rPr>
          <w:rFonts w:ascii="仿宋" w:eastAsia="仿宋" w:hAnsi="仿宋" w:cs="仿宋" w:hint="eastAsia"/>
          <w:color w:val="333333"/>
          <w:kern w:val="0"/>
          <w:sz w:val="28"/>
          <w:szCs w:val="28"/>
          <w:shd w:val="clear" w:color="auto" w:fill="FFFFFF"/>
        </w:rPr>
        <w:lastRenderedPageBreak/>
        <w:t>附件1</w:t>
      </w:r>
    </w:p>
    <w:p w14:paraId="506142F1" w14:textId="77777777" w:rsidR="007C1F9A" w:rsidRPr="00D0402E" w:rsidRDefault="003D78B6" w:rsidP="00D0402E">
      <w:pPr>
        <w:jc w:val="center"/>
        <w:rPr>
          <w:sz w:val="32"/>
          <w:szCs w:val="28"/>
        </w:rPr>
      </w:pPr>
      <w:r w:rsidRPr="00D0402E">
        <w:rPr>
          <w:rFonts w:hint="eastAsia"/>
          <w:sz w:val="32"/>
          <w:szCs w:val="28"/>
        </w:rPr>
        <w:t>上海电机学院过夜实验申请单</w:t>
      </w:r>
    </w:p>
    <w:tbl>
      <w:tblPr>
        <w:tblStyle w:val="a8"/>
        <w:tblW w:w="9773" w:type="dxa"/>
        <w:jc w:val="center"/>
        <w:tblLayout w:type="fixed"/>
        <w:tblLook w:val="04A0" w:firstRow="1" w:lastRow="0" w:firstColumn="1" w:lastColumn="0" w:noHBand="0" w:noVBand="1"/>
      </w:tblPr>
      <w:tblGrid>
        <w:gridCol w:w="1431"/>
        <w:gridCol w:w="300"/>
        <w:gridCol w:w="711"/>
        <w:gridCol w:w="1074"/>
        <w:gridCol w:w="147"/>
        <w:gridCol w:w="1338"/>
        <w:gridCol w:w="67"/>
        <w:gridCol w:w="1343"/>
        <w:gridCol w:w="1020"/>
        <w:gridCol w:w="1116"/>
        <w:gridCol w:w="1226"/>
      </w:tblGrid>
      <w:tr w:rsidR="007C1F9A" w14:paraId="1858AE63" w14:textId="77777777">
        <w:trPr>
          <w:trHeight w:val="520"/>
          <w:jc w:val="center"/>
        </w:trPr>
        <w:tc>
          <w:tcPr>
            <w:tcW w:w="1731" w:type="dxa"/>
            <w:gridSpan w:val="2"/>
            <w:vAlign w:val="center"/>
          </w:tcPr>
          <w:p w14:paraId="6B1D0444" w14:textId="7FF9E683" w:rsidR="007C1F9A" w:rsidRDefault="003D78B6">
            <w:pPr>
              <w:jc w:val="center"/>
              <w:rPr>
                <w:rFonts w:ascii="仿宋" w:eastAsia="仿宋" w:hAnsi="仿宋"/>
                <w:kern w:val="0"/>
                <w:sz w:val="24"/>
              </w:rPr>
            </w:pPr>
            <w:r>
              <w:rPr>
                <w:rFonts w:ascii="仿宋" w:eastAsia="仿宋" w:hAnsi="仿宋" w:hint="eastAsia"/>
                <w:kern w:val="0"/>
                <w:sz w:val="24"/>
              </w:rPr>
              <w:t>二级单位名称</w:t>
            </w:r>
          </w:p>
        </w:tc>
        <w:tc>
          <w:tcPr>
            <w:tcW w:w="1785" w:type="dxa"/>
            <w:gridSpan w:val="2"/>
            <w:vAlign w:val="center"/>
          </w:tcPr>
          <w:p w14:paraId="4D1081B9" w14:textId="77777777" w:rsidR="007C1F9A" w:rsidRDefault="007C1F9A">
            <w:pPr>
              <w:jc w:val="center"/>
              <w:rPr>
                <w:rFonts w:ascii="仿宋" w:eastAsia="仿宋" w:hAnsi="仿宋"/>
                <w:kern w:val="0"/>
                <w:sz w:val="24"/>
              </w:rPr>
            </w:pPr>
          </w:p>
        </w:tc>
        <w:tc>
          <w:tcPr>
            <w:tcW w:w="1485" w:type="dxa"/>
            <w:gridSpan w:val="2"/>
            <w:vAlign w:val="center"/>
          </w:tcPr>
          <w:p w14:paraId="734DCC9B" w14:textId="6328A252" w:rsidR="007C1F9A" w:rsidRDefault="003D78B6">
            <w:pPr>
              <w:jc w:val="center"/>
              <w:rPr>
                <w:rFonts w:ascii="仿宋" w:eastAsia="仿宋" w:hAnsi="仿宋"/>
                <w:kern w:val="0"/>
                <w:sz w:val="24"/>
              </w:rPr>
            </w:pPr>
            <w:r>
              <w:rPr>
                <w:rFonts w:ascii="仿宋" w:eastAsia="仿宋" w:hAnsi="仿宋" w:hint="eastAsia"/>
                <w:kern w:val="0"/>
                <w:sz w:val="24"/>
              </w:rPr>
              <w:t>实验室名称</w:t>
            </w:r>
          </w:p>
        </w:tc>
        <w:tc>
          <w:tcPr>
            <w:tcW w:w="1410" w:type="dxa"/>
            <w:gridSpan w:val="2"/>
            <w:vAlign w:val="center"/>
          </w:tcPr>
          <w:p w14:paraId="65090225" w14:textId="77777777" w:rsidR="007C1F9A" w:rsidRDefault="007C1F9A">
            <w:pPr>
              <w:jc w:val="center"/>
              <w:rPr>
                <w:rFonts w:ascii="仿宋" w:eastAsia="仿宋" w:hAnsi="仿宋"/>
                <w:kern w:val="0"/>
                <w:sz w:val="24"/>
              </w:rPr>
            </w:pPr>
          </w:p>
        </w:tc>
        <w:tc>
          <w:tcPr>
            <w:tcW w:w="1020" w:type="dxa"/>
            <w:vAlign w:val="center"/>
          </w:tcPr>
          <w:p w14:paraId="3D345F96" w14:textId="77777777" w:rsidR="007C1F9A" w:rsidRDefault="003D78B6">
            <w:pPr>
              <w:jc w:val="center"/>
              <w:rPr>
                <w:rFonts w:ascii="仿宋" w:eastAsia="仿宋" w:hAnsi="仿宋"/>
                <w:kern w:val="0"/>
                <w:sz w:val="24"/>
              </w:rPr>
            </w:pPr>
            <w:r>
              <w:rPr>
                <w:rFonts w:ascii="仿宋" w:eastAsia="仿宋" w:hAnsi="仿宋" w:hint="eastAsia"/>
                <w:kern w:val="0"/>
                <w:sz w:val="24"/>
              </w:rPr>
              <w:t>地点</w:t>
            </w:r>
          </w:p>
        </w:tc>
        <w:tc>
          <w:tcPr>
            <w:tcW w:w="2342" w:type="dxa"/>
            <w:gridSpan w:val="2"/>
            <w:vAlign w:val="center"/>
          </w:tcPr>
          <w:p w14:paraId="295396CD" w14:textId="77777777" w:rsidR="007C1F9A" w:rsidRDefault="007C1F9A">
            <w:pPr>
              <w:jc w:val="center"/>
              <w:rPr>
                <w:rFonts w:ascii="仿宋" w:eastAsia="仿宋" w:hAnsi="仿宋"/>
                <w:kern w:val="0"/>
                <w:sz w:val="24"/>
              </w:rPr>
            </w:pPr>
          </w:p>
        </w:tc>
      </w:tr>
      <w:tr w:rsidR="007C1F9A" w14:paraId="1D86C514" w14:textId="77777777">
        <w:trPr>
          <w:trHeight w:val="520"/>
          <w:jc w:val="center"/>
        </w:trPr>
        <w:tc>
          <w:tcPr>
            <w:tcW w:w="1731" w:type="dxa"/>
            <w:gridSpan w:val="2"/>
            <w:vAlign w:val="center"/>
          </w:tcPr>
          <w:p w14:paraId="3C93F789" w14:textId="77777777" w:rsidR="007C1F9A" w:rsidRDefault="003D78B6">
            <w:pPr>
              <w:jc w:val="center"/>
              <w:rPr>
                <w:rFonts w:ascii="仿宋" w:eastAsia="仿宋" w:hAnsi="仿宋"/>
                <w:kern w:val="0"/>
                <w:sz w:val="24"/>
              </w:rPr>
            </w:pPr>
            <w:r>
              <w:rPr>
                <w:rFonts w:ascii="仿宋" w:eastAsia="仿宋" w:hAnsi="仿宋" w:hint="eastAsia"/>
                <w:kern w:val="0"/>
                <w:sz w:val="24"/>
              </w:rPr>
              <w:t>涉及的危险源</w:t>
            </w:r>
          </w:p>
        </w:tc>
        <w:tc>
          <w:tcPr>
            <w:tcW w:w="8042" w:type="dxa"/>
            <w:gridSpan w:val="9"/>
            <w:vAlign w:val="center"/>
          </w:tcPr>
          <w:p w14:paraId="5895CCF4" w14:textId="77777777" w:rsidR="007C1F9A" w:rsidRDefault="003D78B6">
            <w:pPr>
              <w:widowControl/>
              <w:rPr>
                <w:rFonts w:ascii="var(--dsw-font-markdown-table)" w:eastAsia="var(--dsw-font-markdown-table)" w:hAnsi="var(--dsw-font-markdown-table)" w:cs="var(--dsw-font-markdown-table)"/>
                <w:color w:val="0F1115"/>
                <w:kern w:val="0"/>
                <w:sz w:val="24"/>
                <w:szCs w:val="24"/>
                <w:u w:val="single"/>
                <w:lang w:bidi="ar"/>
              </w:rPr>
            </w:pPr>
            <w:r>
              <w:rPr>
                <w:rFonts w:ascii="仿宋" w:eastAsia="仿宋" w:hAnsi="仿宋" w:cs="仿宋" w:hint="eastAsia"/>
                <w:color w:val="0F1115"/>
                <w:kern w:val="0"/>
                <w:sz w:val="24"/>
                <w:szCs w:val="24"/>
                <w:lang w:bidi="ar"/>
              </w:rPr>
              <w:t>□易燃易爆 □有毒有害 □腐蚀性 □高压 □高温 □其他：</w:t>
            </w:r>
            <w:r>
              <w:rPr>
                <w:rFonts w:ascii="var(--dsw-font-markdown-table)" w:eastAsia="var(--dsw-font-markdown-table)" w:hAnsi="var(--dsw-font-markdown-table)" w:cs="var(--dsw-font-markdown-table)" w:hint="eastAsia"/>
                <w:color w:val="0F1115"/>
                <w:kern w:val="0"/>
                <w:sz w:val="24"/>
                <w:szCs w:val="24"/>
                <w:u w:val="single"/>
                <w:lang w:bidi="ar"/>
              </w:rPr>
              <w:t xml:space="preserve">      </w:t>
            </w:r>
          </w:p>
          <w:p w14:paraId="219FED7B" w14:textId="77777777" w:rsidR="007C1F9A" w:rsidRDefault="003D78B6">
            <w:pPr>
              <w:widowControl/>
              <w:rPr>
                <w:rFonts w:ascii="仿宋" w:eastAsia="仿宋" w:hAnsi="仿宋"/>
                <w:kern w:val="0"/>
                <w:sz w:val="24"/>
              </w:rPr>
            </w:pPr>
            <w:r>
              <w:rPr>
                <w:rFonts w:ascii="仿宋" w:eastAsia="仿宋" w:hAnsi="仿宋" w:hint="eastAsia"/>
                <w:bCs/>
                <w:kern w:val="0"/>
                <w:sz w:val="24"/>
                <w:szCs w:val="24"/>
              </w:rPr>
              <w:t>涉及危险源的安全风险等级：</w:t>
            </w:r>
            <w:r>
              <w:rPr>
                <w:rFonts w:ascii="仿宋" w:eastAsia="仿宋" w:hAnsi="仿宋" w:hint="eastAsia"/>
                <w:bCs/>
                <w:kern w:val="0"/>
                <w:sz w:val="24"/>
                <w:szCs w:val="24"/>
              </w:rPr>
              <w:sym w:font="Wingdings 2" w:char="00A3"/>
            </w:r>
            <w:r>
              <w:rPr>
                <w:rFonts w:ascii="仿宋" w:eastAsia="仿宋" w:hAnsi="仿宋" w:hint="eastAsia"/>
                <w:bCs/>
                <w:kern w:val="0"/>
                <w:sz w:val="24"/>
                <w:szCs w:val="24"/>
              </w:rPr>
              <w:t xml:space="preserve">Ⅰ级 </w:t>
            </w:r>
            <w:r>
              <w:rPr>
                <w:rFonts w:ascii="仿宋" w:eastAsia="仿宋" w:hAnsi="仿宋" w:hint="eastAsia"/>
                <w:bCs/>
                <w:kern w:val="0"/>
                <w:sz w:val="24"/>
                <w:szCs w:val="24"/>
              </w:rPr>
              <w:sym w:font="Wingdings 2" w:char="00A3"/>
            </w:r>
            <w:r>
              <w:rPr>
                <w:rFonts w:ascii="仿宋" w:eastAsia="仿宋" w:hAnsi="仿宋" w:hint="eastAsia"/>
                <w:bCs/>
                <w:kern w:val="0"/>
                <w:sz w:val="24"/>
                <w:szCs w:val="24"/>
              </w:rPr>
              <w:t xml:space="preserve">Ⅱ级 </w:t>
            </w:r>
            <w:r>
              <w:rPr>
                <w:rFonts w:ascii="仿宋" w:eastAsia="仿宋" w:hAnsi="仿宋" w:hint="eastAsia"/>
                <w:bCs/>
                <w:kern w:val="0"/>
                <w:sz w:val="24"/>
                <w:szCs w:val="24"/>
              </w:rPr>
              <w:sym w:font="Wingdings 2" w:char="00A3"/>
            </w:r>
            <w:r>
              <w:rPr>
                <w:rFonts w:ascii="仿宋" w:eastAsia="仿宋" w:hAnsi="仿宋" w:hint="eastAsia"/>
                <w:bCs/>
                <w:kern w:val="0"/>
                <w:sz w:val="24"/>
                <w:szCs w:val="24"/>
              </w:rPr>
              <w:t xml:space="preserve">Ⅲ级 </w:t>
            </w:r>
            <w:r>
              <w:rPr>
                <w:rFonts w:ascii="仿宋" w:eastAsia="仿宋" w:hAnsi="仿宋" w:hint="eastAsia"/>
                <w:bCs/>
                <w:kern w:val="0"/>
                <w:sz w:val="24"/>
                <w:szCs w:val="24"/>
              </w:rPr>
              <w:sym w:font="Wingdings 2" w:char="00A3"/>
            </w:r>
            <w:r>
              <w:rPr>
                <w:rFonts w:ascii="仿宋" w:eastAsia="仿宋" w:hAnsi="仿宋" w:hint="eastAsia"/>
                <w:bCs/>
                <w:kern w:val="0"/>
                <w:sz w:val="24"/>
                <w:szCs w:val="24"/>
              </w:rPr>
              <w:t>Ⅳ级</w:t>
            </w:r>
          </w:p>
        </w:tc>
      </w:tr>
      <w:tr w:rsidR="007C1F9A" w14:paraId="341C2832" w14:textId="77777777">
        <w:trPr>
          <w:trHeight w:val="520"/>
          <w:jc w:val="center"/>
        </w:trPr>
        <w:tc>
          <w:tcPr>
            <w:tcW w:w="1731" w:type="dxa"/>
            <w:gridSpan w:val="2"/>
            <w:vAlign w:val="center"/>
          </w:tcPr>
          <w:p w14:paraId="16ECCBDF" w14:textId="77777777" w:rsidR="007C1F9A" w:rsidRDefault="003D78B6">
            <w:pPr>
              <w:jc w:val="center"/>
              <w:rPr>
                <w:rFonts w:ascii="仿宋" w:eastAsia="仿宋" w:hAnsi="仿宋"/>
                <w:kern w:val="0"/>
                <w:sz w:val="24"/>
              </w:rPr>
            </w:pPr>
            <w:r>
              <w:rPr>
                <w:rFonts w:ascii="仿宋" w:eastAsia="仿宋" w:hAnsi="仿宋" w:hint="eastAsia"/>
                <w:kern w:val="0"/>
                <w:sz w:val="24"/>
              </w:rPr>
              <w:t>实验内容及主要风险简述</w:t>
            </w:r>
          </w:p>
        </w:tc>
        <w:tc>
          <w:tcPr>
            <w:tcW w:w="8042" w:type="dxa"/>
            <w:gridSpan w:val="9"/>
            <w:vAlign w:val="center"/>
          </w:tcPr>
          <w:p w14:paraId="44186E9D" w14:textId="77777777" w:rsidR="007C1F9A" w:rsidRDefault="007C1F9A">
            <w:pPr>
              <w:jc w:val="center"/>
              <w:rPr>
                <w:rFonts w:ascii="仿宋" w:eastAsia="仿宋" w:hAnsi="仿宋"/>
                <w:kern w:val="0"/>
                <w:sz w:val="24"/>
              </w:rPr>
            </w:pPr>
          </w:p>
        </w:tc>
      </w:tr>
      <w:tr w:rsidR="007C1F9A" w14:paraId="22833FEB" w14:textId="77777777">
        <w:trPr>
          <w:trHeight w:val="520"/>
          <w:jc w:val="center"/>
        </w:trPr>
        <w:tc>
          <w:tcPr>
            <w:tcW w:w="9773" w:type="dxa"/>
            <w:gridSpan w:val="11"/>
            <w:vAlign w:val="center"/>
          </w:tcPr>
          <w:p w14:paraId="3DF589C2" w14:textId="77777777" w:rsidR="007C1F9A" w:rsidRDefault="003D78B6">
            <w:pPr>
              <w:jc w:val="center"/>
              <w:rPr>
                <w:rFonts w:ascii="仿宋" w:eastAsia="仿宋" w:hAnsi="仿宋"/>
                <w:b/>
                <w:kern w:val="0"/>
                <w:sz w:val="28"/>
                <w:szCs w:val="21"/>
              </w:rPr>
            </w:pPr>
            <w:r>
              <w:rPr>
                <w:rFonts w:ascii="仿宋" w:eastAsia="仿宋" w:hAnsi="仿宋" w:cs="仿宋" w:hint="eastAsia"/>
                <w:color w:val="0F1115"/>
                <w:kern w:val="0"/>
                <w:sz w:val="24"/>
                <w:szCs w:val="24"/>
                <w:lang w:bidi="ar"/>
              </w:rPr>
              <w:t>□</w:t>
            </w:r>
            <w:r>
              <w:rPr>
                <w:rFonts w:ascii="仿宋" w:eastAsia="仿宋" w:hAnsi="仿宋" w:hint="eastAsia"/>
                <w:b/>
                <w:kern w:val="0"/>
                <w:sz w:val="24"/>
              </w:rPr>
              <w:t xml:space="preserve">A类：全程值守过夜实验； </w:t>
            </w:r>
            <w:r>
              <w:rPr>
                <w:rFonts w:ascii="仿宋" w:eastAsia="仿宋" w:hAnsi="仿宋" w:cs="仿宋" w:hint="eastAsia"/>
                <w:color w:val="0F1115"/>
                <w:kern w:val="0"/>
                <w:sz w:val="24"/>
                <w:szCs w:val="24"/>
                <w:lang w:bidi="ar"/>
              </w:rPr>
              <w:t>□</w:t>
            </w:r>
            <w:r>
              <w:rPr>
                <w:rFonts w:ascii="仿宋" w:eastAsia="仿宋" w:hAnsi="仿宋" w:hint="eastAsia"/>
                <w:b/>
                <w:kern w:val="0"/>
                <w:sz w:val="24"/>
              </w:rPr>
              <w:t>B类：需值守运行设备</w:t>
            </w:r>
            <w:r>
              <w:rPr>
                <w:rStyle w:val="a9"/>
                <w:rFonts w:ascii="仿宋" w:eastAsia="仿宋" w:hAnsi="仿宋" w:cs="仿宋" w:hint="eastAsia"/>
                <w:b w:val="0"/>
                <w:color w:val="0F1115"/>
                <w:sz w:val="24"/>
                <w:szCs w:val="24"/>
                <w:shd w:val="clear" w:color="auto" w:fill="FFFFFF"/>
              </w:rPr>
              <w:t>（如勾选B类，请填写以下设备信息）</w:t>
            </w:r>
          </w:p>
        </w:tc>
      </w:tr>
      <w:tr w:rsidR="007C1F9A" w14:paraId="044D5315" w14:textId="77777777">
        <w:trPr>
          <w:trHeight w:val="520"/>
          <w:jc w:val="center"/>
        </w:trPr>
        <w:tc>
          <w:tcPr>
            <w:tcW w:w="2442" w:type="dxa"/>
            <w:gridSpan w:val="3"/>
            <w:vAlign w:val="center"/>
          </w:tcPr>
          <w:p w14:paraId="24372343" w14:textId="77777777" w:rsidR="007C1F9A" w:rsidRDefault="003D78B6">
            <w:pPr>
              <w:jc w:val="center"/>
              <w:rPr>
                <w:rStyle w:val="a9"/>
                <w:rFonts w:ascii="仿宋" w:eastAsia="仿宋" w:hAnsi="仿宋" w:cs="仿宋"/>
                <w:b w:val="0"/>
                <w:color w:val="0F1115"/>
                <w:sz w:val="24"/>
                <w:szCs w:val="24"/>
                <w:shd w:val="clear" w:color="auto" w:fill="FFFFFF"/>
              </w:rPr>
            </w:pPr>
            <w:r>
              <w:rPr>
                <w:rStyle w:val="a9"/>
                <w:rFonts w:ascii="仿宋" w:eastAsia="仿宋" w:hAnsi="仿宋" w:cs="仿宋" w:hint="eastAsia"/>
                <w:b w:val="0"/>
                <w:color w:val="0F1115"/>
                <w:sz w:val="24"/>
                <w:szCs w:val="24"/>
                <w:shd w:val="clear" w:color="auto" w:fill="FFFFFF"/>
              </w:rPr>
              <w:t>设备名称（资产编号）</w:t>
            </w:r>
          </w:p>
        </w:tc>
        <w:tc>
          <w:tcPr>
            <w:tcW w:w="1221" w:type="dxa"/>
            <w:gridSpan w:val="2"/>
            <w:vAlign w:val="center"/>
          </w:tcPr>
          <w:p w14:paraId="670F7D2E" w14:textId="77777777" w:rsidR="007C1F9A" w:rsidRDefault="003D78B6">
            <w:pPr>
              <w:jc w:val="center"/>
              <w:rPr>
                <w:rStyle w:val="a9"/>
                <w:rFonts w:ascii="仿宋" w:eastAsia="仿宋" w:hAnsi="仿宋" w:cs="仿宋"/>
                <w:b w:val="0"/>
                <w:color w:val="0F1115"/>
                <w:sz w:val="24"/>
                <w:szCs w:val="24"/>
                <w:shd w:val="clear" w:color="auto" w:fill="FFFFFF"/>
              </w:rPr>
            </w:pPr>
            <w:r>
              <w:rPr>
                <w:rStyle w:val="a9"/>
                <w:rFonts w:ascii="仿宋" w:eastAsia="仿宋" w:hAnsi="仿宋" w:cs="仿宋" w:hint="eastAsia"/>
                <w:b w:val="0"/>
                <w:color w:val="0F1115"/>
                <w:sz w:val="24"/>
                <w:szCs w:val="24"/>
                <w:shd w:val="clear" w:color="auto" w:fill="FFFFFF"/>
              </w:rPr>
              <w:t>型号</w:t>
            </w:r>
          </w:p>
        </w:tc>
        <w:tc>
          <w:tcPr>
            <w:tcW w:w="3768" w:type="dxa"/>
            <w:gridSpan w:val="4"/>
            <w:vAlign w:val="center"/>
          </w:tcPr>
          <w:p w14:paraId="4918CBFB" w14:textId="77777777" w:rsidR="007C1F9A" w:rsidRDefault="003D78B6">
            <w:pPr>
              <w:jc w:val="center"/>
              <w:rPr>
                <w:rStyle w:val="a9"/>
                <w:rFonts w:ascii="仿宋" w:eastAsia="仿宋" w:hAnsi="仿宋" w:cs="仿宋"/>
                <w:b w:val="0"/>
                <w:color w:val="0F1115"/>
                <w:sz w:val="24"/>
                <w:szCs w:val="24"/>
                <w:shd w:val="clear" w:color="auto" w:fill="FFFFFF"/>
              </w:rPr>
            </w:pPr>
            <w:r>
              <w:rPr>
                <w:rStyle w:val="a9"/>
                <w:rFonts w:ascii="仿宋" w:eastAsia="仿宋" w:hAnsi="仿宋" w:cs="仿宋" w:hint="eastAsia"/>
                <w:b w:val="0"/>
                <w:color w:val="0F1115"/>
                <w:sz w:val="24"/>
                <w:szCs w:val="24"/>
                <w:shd w:val="clear" w:color="auto" w:fill="FFFFFF"/>
              </w:rPr>
              <w:t>运行参数（温度/压力/转速等）</w:t>
            </w:r>
          </w:p>
        </w:tc>
        <w:tc>
          <w:tcPr>
            <w:tcW w:w="2342" w:type="dxa"/>
            <w:gridSpan w:val="2"/>
            <w:vAlign w:val="center"/>
          </w:tcPr>
          <w:p w14:paraId="7384C9A0" w14:textId="77777777" w:rsidR="007C1F9A" w:rsidRDefault="003D78B6">
            <w:pPr>
              <w:jc w:val="center"/>
              <w:rPr>
                <w:rStyle w:val="a9"/>
                <w:rFonts w:ascii="仿宋" w:eastAsia="仿宋" w:hAnsi="仿宋" w:cs="仿宋"/>
                <w:b w:val="0"/>
                <w:color w:val="0F1115"/>
                <w:sz w:val="24"/>
                <w:szCs w:val="24"/>
                <w:shd w:val="clear" w:color="auto" w:fill="FFFFFF"/>
              </w:rPr>
            </w:pPr>
            <w:r>
              <w:rPr>
                <w:rStyle w:val="a9"/>
                <w:rFonts w:ascii="仿宋" w:eastAsia="仿宋" w:hAnsi="仿宋" w:cs="仿宋" w:hint="eastAsia"/>
                <w:b w:val="0"/>
                <w:color w:val="0F1115"/>
                <w:sz w:val="24"/>
                <w:szCs w:val="24"/>
                <w:shd w:val="clear" w:color="auto" w:fill="FFFFFF"/>
              </w:rPr>
              <w:t>预计运行时长</w:t>
            </w:r>
          </w:p>
        </w:tc>
      </w:tr>
      <w:tr w:rsidR="007C1F9A" w14:paraId="752AB740" w14:textId="77777777">
        <w:trPr>
          <w:trHeight w:val="520"/>
          <w:jc w:val="center"/>
        </w:trPr>
        <w:tc>
          <w:tcPr>
            <w:tcW w:w="2442" w:type="dxa"/>
            <w:gridSpan w:val="3"/>
            <w:vAlign w:val="center"/>
          </w:tcPr>
          <w:p w14:paraId="1C4EF813" w14:textId="77777777" w:rsidR="007C1F9A" w:rsidRDefault="007C1F9A">
            <w:pPr>
              <w:jc w:val="center"/>
              <w:rPr>
                <w:rStyle w:val="a9"/>
                <w:rFonts w:ascii="仿宋" w:eastAsia="仿宋" w:hAnsi="仿宋" w:cs="仿宋"/>
                <w:bCs/>
                <w:color w:val="0F1115"/>
                <w:sz w:val="24"/>
                <w:szCs w:val="24"/>
                <w:shd w:val="clear" w:color="auto" w:fill="FFFFFF"/>
              </w:rPr>
            </w:pPr>
          </w:p>
        </w:tc>
        <w:tc>
          <w:tcPr>
            <w:tcW w:w="1221" w:type="dxa"/>
            <w:gridSpan w:val="2"/>
            <w:vAlign w:val="center"/>
          </w:tcPr>
          <w:p w14:paraId="0029FEC1" w14:textId="77777777" w:rsidR="007C1F9A" w:rsidRDefault="007C1F9A">
            <w:pPr>
              <w:jc w:val="center"/>
              <w:rPr>
                <w:rStyle w:val="a9"/>
                <w:rFonts w:ascii="仿宋" w:eastAsia="仿宋" w:hAnsi="仿宋" w:cs="仿宋"/>
                <w:bCs/>
                <w:color w:val="0F1115"/>
                <w:sz w:val="24"/>
                <w:szCs w:val="24"/>
                <w:shd w:val="clear" w:color="auto" w:fill="FFFFFF"/>
              </w:rPr>
            </w:pPr>
          </w:p>
        </w:tc>
        <w:tc>
          <w:tcPr>
            <w:tcW w:w="3768" w:type="dxa"/>
            <w:gridSpan w:val="4"/>
            <w:vAlign w:val="center"/>
          </w:tcPr>
          <w:p w14:paraId="2BF6BB20" w14:textId="77777777" w:rsidR="007C1F9A" w:rsidRDefault="007C1F9A">
            <w:pPr>
              <w:jc w:val="center"/>
              <w:rPr>
                <w:rStyle w:val="a9"/>
                <w:rFonts w:ascii="仿宋" w:eastAsia="仿宋" w:hAnsi="仿宋" w:cs="仿宋"/>
                <w:bCs/>
                <w:color w:val="0F1115"/>
                <w:sz w:val="24"/>
                <w:szCs w:val="24"/>
                <w:shd w:val="clear" w:color="auto" w:fill="FFFFFF"/>
              </w:rPr>
            </w:pPr>
          </w:p>
        </w:tc>
        <w:tc>
          <w:tcPr>
            <w:tcW w:w="2342" w:type="dxa"/>
            <w:gridSpan w:val="2"/>
            <w:vAlign w:val="center"/>
          </w:tcPr>
          <w:p w14:paraId="79A7B4EB" w14:textId="77777777" w:rsidR="007C1F9A" w:rsidRDefault="007C1F9A">
            <w:pPr>
              <w:jc w:val="center"/>
              <w:rPr>
                <w:rStyle w:val="a9"/>
                <w:rFonts w:ascii="仿宋" w:eastAsia="仿宋" w:hAnsi="仿宋" w:cs="仿宋"/>
                <w:bCs/>
                <w:color w:val="0F1115"/>
                <w:sz w:val="24"/>
                <w:szCs w:val="24"/>
                <w:shd w:val="clear" w:color="auto" w:fill="FFFFFF"/>
              </w:rPr>
            </w:pPr>
          </w:p>
        </w:tc>
      </w:tr>
      <w:tr w:rsidR="007C1F9A" w14:paraId="39A9702F" w14:textId="77777777">
        <w:trPr>
          <w:trHeight w:val="530"/>
          <w:jc w:val="center"/>
        </w:trPr>
        <w:tc>
          <w:tcPr>
            <w:tcW w:w="1431" w:type="dxa"/>
            <w:vAlign w:val="center"/>
          </w:tcPr>
          <w:p w14:paraId="6FCF08D0" w14:textId="77777777" w:rsidR="007C1F9A" w:rsidRDefault="003D78B6">
            <w:pPr>
              <w:jc w:val="center"/>
              <w:rPr>
                <w:rFonts w:ascii="仿宋" w:eastAsia="仿宋" w:hAnsi="仿宋"/>
                <w:b/>
                <w:kern w:val="0"/>
                <w:sz w:val="24"/>
              </w:rPr>
            </w:pPr>
            <w:r>
              <w:rPr>
                <w:rFonts w:ascii="仿宋" w:eastAsia="仿宋" w:hAnsi="仿宋" w:hint="eastAsia"/>
                <w:kern w:val="0"/>
                <w:sz w:val="24"/>
              </w:rPr>
              <w:t>值守人员1</w:t>
            </w:r>
          </w:p>
        </w:tc>
        <w:tc>
          <w:tcPr>
            <w:tcW w:w="1011" w:type="dxa"/>
            <w:gridSpan w:val="2"/>
            <w:vAlign w:val="center"/>
          </w:tcPr>
          <w:p w14:paraId="58792BFC" w14:textId="77777777" w:rsidR="007C1F9A" w:rsidRDefault="007C1F9A">
            <w:pPr>
              <w:jc w:val="center"/>
              <w:rPr>
                <w:rFonts w:ascii="仿宋" w:eastAsia="仿宋" w:hAnsi="仿宋"/>
                <w:b/>
                <w:kern w:val="0"/>
                <w:sz w:val="24"/>
              </w:rPr>
            </w:pPr>
          </w:p>
        </w:tc>
        <w:tc>
          <w:tcPr>
            <w:tcW w:w="1221" w:type="dxa"/>
            <w:gridSpan w:val="2"/>
            <w:vAlign w:val="center"/>
          </w:tcPr>
          <w:p w14:paraId="5264318A" w14:textId="77777777" w:rsidR="007C1F9A" w:rsidRDefault="003D78B6">
            <w:pPr>
              <w:jc w:val="center"/>
              <w:rPr>
                <w:rFonts w:ascii="仿宋" w:eastAsia="仿宋" w:hAnsi="仿宋"/>
                <w:b/>
                <w:kern w:val="0"/>
                <w:sz w:val="24"/>
              </w:rPr>
            </w:pPr>
            <w:r>
              <w:rPr>
                <w:rFonts w:ascii="仿宋" w:eastAsia="仿宋" w:hAnsi="仿宋" w:hint="eastAsia"/>
                <w:kern w:val="0"/>
                <w:sz w:val="24"/>
              </w:rPr>
              <w:t>手机号：</w:t>
            </w:r>
          </w:p>
        </w:tc>
        <w:tc>
          <w:tcPr>
            <w:tcW w:w="1338" w:type="dxa"/>
            <w:vAlign w:val="center"/>
          </w:tcPr>
          <w:p w14:paraId="32125130" w14:textId="77777777" w:rsidR="007C1F9A" w:rsidRDefault="007C1F9A">
            <w:pPr>
              <w:jc w:val="center"/>
              <w:rPr>
                <w:rFonts w:ascii="仿宋" w:eastAsia="仿宋" w:hAnsi="仿宋"/>
                <w:b/>
                <w:kern w:val="0"/>
                <w:sz w:val="24"/>
              </w:rPr>
            </w:pPr>
          </w:p>
        </w:tc>
        <w:tc>
          <w:tcPr>
            <w:tcW w:w="1410" w:type="dxa"/>
            <w:gridSpan w:val="2"/>
            <w:vAlign w:val="center"/>
          </w:tcPr>
          <w:p w14:paraId="74E4C5AE" w14:textId="77777777" w:rsidR="007C1F9A" w:rsidRDefault="003D78B6">
            <w:pPr>
              <w:jc w:val="center"/>
              <w:rPr>
                <w:rFonts w:ascii="仿宋" w:eastAsia="仿宋" w:hAnsi="仿宋"/>
                <w:b/>
                <w:kern w:val="0"/>
                <w:sz w:val="24"/>
              </w:rPr>
            </w:pPr>
            <w:r>
              <w:rPr>
                <w:rFonts w:ascii="仿宋" w:eastAsia="仿宋" w:hAnsi="仿宋" w:hint="eastAsia"/>
                <w:kern w:val="0"/>
                <w:sz w:val="24"/>
              </w:rPr>
              <w:t>值守人员2</w:t>
            </w:r>
          </w:p>
        </w:tc>
        <w:tc>
          <w:tcPr>
            <w:tcW w:w="1020" w:type="dxa"/>
            <w:vAlign w:val="center"/>
          </w:tcPr>
          <w:p w14:paraId="5EAE23EC" w14:textId="77777777" w:rsidR="007C1F9A" w:rsidRDefault="007C1F9A">
            <w:pPr>
              <w:jc w:val="center"/>
              <w:rPr>
                <w:rFonts w:ascii="仿宋" w:eastAsia="仿宋" w:hAnsi="仿宋"/>
                <w:b/>
                <w:kern w:val="0"/>
                <w:sz w:val="24"/>
              </w:rPr>
            </w:pPr>
          </w:p>
        </w:tc>
        <w:tc>
          <w:tcPr>
            <w:tcW w:w="1116" w:type="dxa"/>
            <w:vAlign w:val="center"/>
          </w:tcPr>
          <w:p w14:paraId="4D4606E1" w14:textId="77777777" w:rsidR="007C1F9A" w:rsidRDefault="003D78B6">
            <w:pPr>
              <w:jc w:val="center"/>
              <w:rPr>
                <w:rFonts w:ascii="仿宋" w:eastAsia="仿宋" w:hAnsi="仿宋"/>
                <w:b/>
                <w:kern w:val="0"/>
                <w:sz w:val="24"/>
              </w:rPr>
            </w:pPr>
            <w:r>
              <w:rPr>
                <w:rFonts w:ascii="仿宋" w:eastAsia="仿宋" w:hAnsi="仿宋" w:hint="eastAsia"/>
                <w:kern w:val="0"/>
                <w:sz w:val="24"/>
              </w:rPr>
              <w:t>手机号</w:t>
            </w:r>
          </w:p>
        </w:tc>
        <w:tc>
          <w:tcPr>
            <w:tcW w:w="1226" w:type="dxa"/>
            <w:vAlign w:val="center"/>
          </w:tcPr>
          <w:p w14:paraId="576F1C50" w14:textId="77777777" w:rsidR="007C1F9A" w:rsidRDefault="007C1F9A">
            <w:pPr>
              <w:jc w:val="center"/>
              <w:rPr>
                <w:rFonts w:ascii="仿宋" w:eastAsia="仿宋" w:hAnsi="仿宋"/>
                <w:b/>
                <w:kern w:val="0"/>
                <w:sz w:val="24"/>
              </w:rPr>
            </w:pPr>
          </w:p>
        </w:tc>
      </w:tr>
      <w:tr w:rsidR="007C1F9A" w14:paraId="7E8AB83D" w14:textId="77777777">
        <w:trPr>
          <w:trHeight w:val="530"/>
          <w:jc w:val="center"/>
        </w:trPr>
        <w:tc>
          <w:tcPr>
            <w:tcW w:w="1431" w:type="dxa"/>
            <w:vAlign w:val="center"/>
          </w:tcPr>
          <w:p w14:paraId="78CF1ADC" w14:textId="77777777" w:rsidR="007C1F9A" w:rsidRDefault="003D78B6">
            <w:pPr>
              <w:jc w:val="center"/>
              <w:rPr>
                <w:rFonts w:ascii="仿宋" w:eastAsia="仿宋" w:hAnsi="仿宋"/>
                <w:kern w:val="0"/>
                <w:sz w:val="24"/>
              </w:rPr>
            </w:pPr>
            <w:r>
              <w:rPr>
                <w:rFonts w:ascii="仿宋" w:eastAsia="仿宋" w:hAnsi="仿宋" w:hint="eastAsia"/>
                <w:kern w:val="0"/>
                <w:sz w:val="24"/>
              </w:rPr>
              <w:t>过夜实验起止时间</w:t>
            </w:r>
          </w:p>
        </w:tc>
        <w:tc>
          <w:tcPr>
            <w:tcW w:w="8342" w:type="dxa"/>
            <w:gridSpan w:val="10"/>
            <w:vAlign w:val="center"/>
          </w:tcPr>
          <w:p w14:paraId="2A0965A2" w14:textId="77777777" w:rsidR="007C1F9A" w:rsidRDefault="003D78B6">
            <w:pPr>
              <w:ind w:firstLineChars="200" w:firstLine="480"/>
              <w:rPr>
                <w:rFonts w:ascii="仿宋" w:eastAsia="仿宋" w:hAnsi="仿宋"/>
                <w:kern w:val="0"/>
                <w:sz w:val="24"/>
              </w:rPr>
            </w:pPr>
            <w:r>
              <w:rPr>
                <w:rFonts w:ascii="仿宋" w:eastAsia="仿宋" w:hAnsi="仿宋"/>
                <w:kern w:val="0"/>
                <w:sz w:val="24"/>
              </w:rPr>
              <w:t>年</w:t>
            </w:r>
            <w:r>
              <w:rPr>
                <w:rFonts w:ascii="仿宋" w:eastAsia="仿宋" w:hAnsi="仿宋" w:hint="eastAsia"/>
                <w:kern w:val="0"/>
                <w:sz w:val="24"/>
              </w:rPr>
              <w:t xml:space="preserve">   </w:t>
            </w:r>
            <w:r>
              <w:rPr>
                <w:rFonts w:ascii="仿宋" w:eastAsia="仿宋" w:hAnsi="仿宋"/>
                <w:kern w:val="0"/>
                <w:sz w:val="24"/>
              </w:rPr>
              <w:t xml:space="preserve"> </w:t>
            </w:r>
            <w:r>
              <w:rPr>
                <w:rFonts w:ascii="仿宋" w:eastAsia="仿宋" w:hAnsi="仿宋" w:hint="eastAsia"/>
                <w:kern w:val="0"/>
                <w:sz w:val="24"/>
              </w:rPr>
              <w:t xml:space="preserve"> </w:t>
            </w:r>
            <w:r>
              <w:rPr>
                <w:rFonts w:ascii="仿宋" w:eastAsia="仿宋" w:hAnsi="仿宋"/>
                <w:kern w:val="0"/>
                <w:sz w:val="24"/>
              </w:rPr>
              <w:t>月</w:t>
            </w:r>
            <w:r>
              <w:rPr>
                <w:rFonts w:ascii="仿宋" w:eastAsia="仿宋" w:hAnsi="仿宋" w:hint="eastAsia"/>
                <w:kern w:val="0"/>
                <w:sz w:val="24"/>
              </w:rPr>
              <w:t xml:space="preserve">  </w:t>
            </w:r>
            <w:r>
              <w:rPr>
                <w:rFonts w:ascii="仿宋" w:eastAsia="仿宋" w:hAnsi="仿宋"/>
                <w:kern w:val="0"/>
                <w:sz w:val="24"/>
              </w:rPr>
              <w:t xml:space="preserve">  日</w:t>
            </w:r>
            <w:r>
              <w:rPr>
                <w:rFonts w:ascii="仿宋" w:eastAsia="仿宋" w:hAnsi="仿宋" w:hint="eastAsia"/>
                <w:kern w:val="0"/>
                <w:sz w:val="24"/>
              </w:rPr>
              <w:t xml:space="preserve">  </w:t>
            </w:r>
            <w:r>
              <w:rPr>
                <w:rFonts w:ascii="仿宋" w:eastAsia="仿宋" w:hAnsi="仿宋"/>
                <w:kern w:val="0"/>
                <w:sz w:val="24"/>
              </w:rPr>
              <w:t xml:space="preserve">   时</w:t>
            </w:r>
            <w:r>
              <w:rPr>
                <w:rFonts w:ascii="仿宋" w:eastAsia="仿宋" w:hAnsi="仿宋" w:hint="eastAsia"/>
                <w:kern w:val="0"/>
                <w:sz w:val="24"/>
              </w:rPr>
              <w:t xml:space="preserve"> </w:t>
            </w:r>
            <w:r>
              <w:rPr>
                <w:rFonts w:ascii="仿宋" w:eastAsia="仿宋" w:hAnsi="仿宋"/>
                <w:kern w:val="0"/>
                <w:sz w:val="24"/>
              </w:rPr>
              <w:t xml:space="preserve">  </w:t>
            </w:r>
            <w:r>
              <w:rPr>
                <w:rFonts w:ascii="仿宋" w:eastAsia="仿宋" w:hAnsi="仿宋" w:hint="eastAsia"/>
                <w:kern w:val="0"/>
                <w:sz w:val="24"/>
              </w:rPr>
              <w:t xml:space="preserve">  </w:t>
            </w:r>
            <w:r>
              <w:rPr>
                <w:rFonts w:ascii="仿宋" w:eastAsia="仿宋" w:hAnsi="仿宋"/>
                <w:kern w:val="0"/>
                <w:sz w:val="24"/>
              </w:rPr>
              <w:t>至</w:t>
            </w:r>
            <w:r>
              <w:rPr>
                <w:rFonts w:ascii="仿宋" w:eastAsia="仿宋" w:hAnsi="仿宋" w:hint="eastAsia"/>
                <w:kern w:val="0"/>
                <w:sz w:val="24"/>
              </w:rPr>
              <w:t xml:space="preserve">  </w:t>
            </w:r>
            <w:r>
              <w:rPr>
                <w:rFonts w:ascii="仿宋" w:eastAsia="仿宋" w:hAnsi="仿宋"/>
                <w:kern w:val="0"/>
                <w:sz w:val="24"/>
              </w:rPr>
              <w:t xml:space="preserve">     年</w:t>
            </w:r>
            <w:r>
              <w:rPr>
                <w:rFonts w:ascii="仿宋" w:eastAsia="仿宋" w:hAnsi="仿宋" w:hint="eastAsia"/>
                <w:kern w:val="0"/>
                <w:sz w:val="24"/>
              </w:rPr>
              <w:t xml:space="preserve">  </w:t>
            </w:r>
            <w:r>
              <w:rPr>
                <w:rFonts w:ascii="仿宋" w:eastAsia="仿宋" w:hAnsi="仿宋"/>
                <w:kern w:val="0"/>
                <w:sz w:val="24"/>
              </w:rPr>
              <w:t xml:space="preserve">  </w:t>
            </w:r>
            <w:r>
              <w:rPr>
                <w:rFonts w:ascii="仿宋" w:eastAsia="仿宋" w:hAnsi="仿宋" w:hint="eastAsia"/>
                <w:kern w:val="0"/>
                <w:sz w:val="24"/>
              </w:rPr>
              <w:t xml:space="preserve"> </w:t>
            </w:r>
            <w:r>
              <w:rPr>
                <w:rFonts w:ascii="仿宋" w:eastAsia="仿宋" w:hAnsi="仿宋"/>
                <w:kern w:val="0"/>
                <w:sz w:val="24"/>
              </w:rPr>
              <w:t>月</w:t>
            </w:r>
            <w:r>
              <w:rPr>
                <w:rFonts w:ascii="仿宋" w:eastAsia="仿宋" w:hAnsi="仿宋" w:hint="eastAsia"/>
                <w:kern w:val="0"/>
                <w:sz w:val="24"/>
              </w:rPr>
              <w:t xml:space="preserve">  </w:t>
            </w:r>
            <w:r>
              <w:rPr>
                <w:rFonts w:ascii="仿宋" w:eastAsia="仿宋" w:hAnsi="仿宋"/>
                <w:kern w:val="0"/>
                <w:sz w:val="24"/>
              </w:rPr>
              <w:t xml:space="preserve">  日</w:t>
            </w:r>
            <w:r>
              <w:rPr>
                <w:rFonts w:ascii="仿宋" w:eastAsia="仿宋" w:hAnsi="仿宋" w:hint="eastAsia"/>
                <w:kern w:val="0"/>
                <w:sz w:val="24"/>
              </w:rPr>
              <w:t xml:space="preserve">  </w:t>
            </w:r>
            <w:r>
              <w:rPr>
                <w:rFonts w:ascii="仿宋" w:eastAsia="仿宋" w:hAnsi="仿宋"/>
                <w:kern w:val="0"/>
                <w:sz w:val="24"/>
              </w:rPr>
              <w:t xml:space="preserve">  时</w:t>
            </w:r>
          </w:p>
        </w:tc>
      </w:tr>
      <w:tr w:rsidR="007C1F9A" w14:paraId="71BCFD3E" w14:textId="77777777">
        <w:trPr>
          <w:trHeight w:val="530"/>
          <w:jc w:val="center"/>
        </w:trPr>
        <w:tc>
          <w:tcPr>
            <w:tcW w:w="5068" w:type="dxa"/>
            <w:gridSpan w:val="7"/>
            <w:vAlign w:val="center"/>
          </w:tcPr>
          <w:p w14:paraId="7E60C94F" w14:textId="28E80858" w:rsidR="007C1F9A" w:rsidRDefault="003D78B6">
            <w:pPr>
              <w:rPr>
                <w:rFonts w:ascii="仿宋" w:eastAsia="仿宋" w:hAnsi="仿宋"/>
                <w:kern w:val="0"/>
                <w:sz w:val="24"/>
                <w:szCs w:val="24"/>
              </w:rPr>
            </w:pPr>
            <w:r>
              <w:rPr>
                <w:rFonts w:ascii="仿宋" w:eastAsia="仿宋" w:hAnsi="仿宋" w:hint="eastAsia"/>
                <w:kern w:val="0"/>
                <w:sz w:val="24"/>
                <w:szCs w:val="24"/>
              </w:rPr>
              <w:t>1.所有实验人员已通过实验室安全准入考试；□是</w:t>
            </w:r>
          </w:p>
          <w:p w14:paraId="24E9D47A" w14:textId="77777777" w:rsidR="007C1F9A" w:rsidRDefault="003D78B6">
            <w:pPr>
              <w:rPr>
                <w:rFonts w:ascii="仿宋" w:eastAsia="仿宋" w:hAnsi="仿宋"/>
                <w:kern w:val="0"/>
                <w:sz w:val="24"/>
                <w:szCs w:val="24"/>
              </w:rPr>
            </w:pPr>
            <w:r>
              <w:rPr>
                <w:rFonts w:ascii="仿宋" w:eastAsia="仿宋" w:hAnsi="仿宋" w:hint="eastAsia"/>
                <w:kern w:val="0"/>
                <w:sz w:val="24"/>
                <w:szCs w:val="24"/>
              </w:rPr>
              <w:t>2.所有实验人员已阅读相关设备操作规程及MSDS；□是</w:t>
            </w:r>
          </w:p>
          <w:p w14:paraId="5CDDAA68" w14:textId="77777777" w:rsidR="007C1F9A" w:rsidRDefault="003D78B6">
            <w:pPr>
              <w:rPr>
                <w:rFonts w:ascii="仿宋" w:eastAsia="仿宋" w:hAnsi="仿宋"/>
                <w:kern w:val="0"/>
                <w:sz w:val="24"/>
                <w:szCs w:val="24"/>
              </w:rPr>
            </w:pPr>
            <w:r>
              <w:rPr>
                <w:rFonts w:ascii="仿宋" w:eastAsia="仿宋" w:hAnsi="仿宋" w:hint="eastAsia"/>
                <w:kern w:val="0"/>
                <w:sz w:val="24"/>
                <w:szCs w:val="24"/>
              </w:rPr>
              <w:t>3.所有相关人员保持24小时通讯畅通；□是</w:t>
            </w:r>
          </w:p>
          <w:p w14:paraId="03195DCF" w14:textId="6894E8AA" w:rsidR="007C1F9A" w:rsidRDefault="003D78B6">
            <w:pPr>
              <w:rPr>
                <w:rFonts w:ascii="仿宋" w:eastAsia="仿宋" w:hAnsi="仿宋"/>
                <w:kern w:val="0"/>
                <w:sz w:val="24"/>
                <w:szCs w:val="24"/>
              </w:rPr>
            </w:pPr>
            <w:r>
              <w:rPr>
                <w:rFonts w:ascii="仿宋" w:eastAsia="仿宋" w:hAnsi="仿宋" w:hint="eastAsia"/>
                <w:kern w:val="0"/>
                <w:sz w:val="24"/>
                <w:szCs w:val="24"/>
              </w:rPr>
              <w:t>4.已制定书面应急预案，所有人员知晓；□是</w:t>
            </w:r>
          </w:p>
          <w:p w14:paraId="30E5840C" w14:textId="33AEB3A6" w:rsidR="007C1F9A" w:rsidRDefault="003D78B6">
            <w:pPr>
              <w:rPr>
                <w:rFonts w:ascii="仿宋" w:eastAsia="仿宋" w:hAnsi="仿宋"/>
                <w:kern w:val="0"/>
                <w:sz w:val="24"/>
                <w:szCs w:val="24"/>
              </w:rPr>
            </w:pPr>
            <w:r>
              <w:rPr>
                <w:rFonts w:ascii="仿宋" w:eastAsia="仿宋" w:hAnsi="仿宋" w:hint="eastAsia"/>
                <w:kern w:val="0"/>
                <w:sz w:val="24"/>
                <w:szCs w:val="24"/>
              </w:rPr>
              <w:t>5.实验台面及周边已清理，无易燃易爆品及杂物堆放；□是</w:t>
            </w:r>
          </w:p>
        </w:tc>
        <w:tc>
          <w:tcPr>
            <w:tcW w:w="4705" w:type="dxa"/>
            <w:gridSpan w:val="4"/>
            <w:vAlign w:val="center"/>
          </w:tcPr>
          <w:p w14:paraId="5C09F199" w14:textId="4FF15EAD" w:rsidR="007C1F9A" w:rsidRDefault="003D78B6">
            <w:pPr>
              <w:rPr>
                <w:rFonts w:ascii="仿宋" w:eastAsia="仿宋" w:hAnsi="仿宋"/>
                <w:kern w:val="0"/>
                <w:sz w:val="24"/>
                <w:szCs w:val="24"/>
              </w:rPr>
            </w:pPr>
            <w:r>
              <w:rPr>
                <w:rFonts w:ascii="仿宋" w:eastAsia="仿宋" w:hAnsi="仿宋" w:hint="eastAsia"/>
                <w:kern w:val="0"/>
                <w:sz w:val="24"/>
                <w:szCs w:val="24"/>
              </w:rPr>
              <w:t>6.消防器材（烟感）、应急设备（洗眼器、喷淋等）状态正常；□是</w:t>
            </w:r>
          </w:p>
          <w:p w14:paraId="16E67C8E" w14:textId="79C9F30D" w:rsidR="007C1F9A" w:rsidRDefault="003D78B6">
            <w:pPr>
              <w:rPr>
                <w:rFonts w:ascii="仿宋" w:eastAsia="仿宋" w:hAnsi="仿宋"/>
                <w:kern w:val="0"/>
                <w:sz w:val="24"/>
                <w:szCs w:val="24"/>
              </w:rPr>
            </w:pPr>
            <w:r>
              <w:rPr>
                <w:rFonts w:ascii="仿宋" w:eastAsia="仿宋" w:hAnsi="仿宋" w:hint="eastAsia"/>
                <w:kern w:val="0"/>
                <w:sz w:val="24"/>
                <w:szCs w:val="24"/>
              </w:rPr>
              <w:t>7.实验设备状态正常，无“带病”运行；□是</w:t>
            </w:r>
          </w:p>
          <w:p w14:paraId="6545BF76" w14:textId="537E429E" w:rsidR="007C1F9A" w:rsidRDefault="003D78B6">
            <w:pPr>
              <w:rPr>
                <w:rFonts w:ascii="仿宋" w:eastAsia="仿宋" w:hAnsi="仿宋"/>
                <w:kern w:val="0"/>
                <w:sz w:val="24"/>
                <w:szCs w:val="24"/>
              </w:rPr>
            </w:pPr>
            <w:r>
              <w:rPr>
                <w:rFonts w:ascii="仿宋" w:eastAsia="仿宋" w:hAnsi="仿宋" w:hint="eastAsia"/>
                <w:kern w:val="0"/>
                <w:sz w:val="24"/>
                <w:szCs w:val="24"/>
              </w:rPr>
              <w:t>8.通风橱/排风系统运行正常；□是/□不涉及</w:t>
            </w:r>
          </w:p>
          <w:p w14:paraId="51D1B67B" w14:textId="64259536" w:rsidR="007C1F9A" w:rsidRDefault="003D78B6">
            <w:pPr>
              <w:rPr>
                <w:rFonts w:ascii="仿宋" w:eastAsia="仿宋" w:hAnsi="仿宋"/>
                <w:kern w:val="0"/>
                <w:sz w:val="24"/>
                <w:szCs w:val="24"/>
              </w:rPr>
            </w:pPr>
            <w:r>
              <w:rPr>
                <w:rFonts w:ascii="仿宋" w:eastAsia="仿宋" w:hAnsi="仿宋" w:hint="eastAsia"/>
                <w:kern w:val="0"/>
                <w:sz w:val="24"/>
                <w:szCs w:val="24"/>
              </w:rPr>
              <w:t>9.气瓶已固定，阀门关闭（不使用时）；□是/□不涉及</w:t>
            </w:r>
          </w:p>
        </w:tc>
      </w:tr>
      <w:tr w:rsidR="007C1F9A" w14:paraId="0E0A7B70" w14:textId="77777777">
        <w:trPr>
          <w:trHeight w:val="814"/>
          <w:jc w:val="center"/>
        </w:trPr>
        <w:tc>
          <w:tcPr>
            <w:tcW w:w="9773" w:type="dxa"/>
            <w:gridSpan w:val="11"/>
            <w:vAlign w:val="center"/>
          </w:tcPr>
          <w:p w14:paraId="0CF33DF4" w14:textId="77777777" w:rsidR="007C1F9A" w:rsidRDefault="003D78B6">
            <w:pPr>
              <w:rPr>
                <w:rFonts w:ascii="仿宋" w:eastAsia="仿宋" w:hAnsi="仿宋"/>
                <w:b/>
                <w:bCs/>
                <w:kern w:val="0"/>
                <w:sz w:val="24"/>
              </w:rPr>
            </w:pPr>
            <w:r>
              <w:rPr>
                <w:rFonts w:ascii="仿宋" w:eastAsia="仿宋" w:hAnsi="仿宋" w:hint="eastAsia"/>
                <w:b/>
                <w:bCs/>
                <w:kern w:val="0"/>
                <w:sz w:val="24"/>
              </w:rPr>
              <w:t>申请人：本人已培训合格，了解风险并落实安全措施。</w:t>
            </w:r>
          </w:p>
          <w:p w14:paraId="6036E447" w14:textId="77777777" w:rsidR="007C1F9A" w:rsidRDefault="007C1F9A">
            <w:pPr>
              <w:rPr>
                <w:rFonts w:ascii="仿宋" w:eastAsia="仿宋" w:hAnsi="仿宋"/>
                <w:b/>
                <w:bCs/>
                <w:kern w:val="0"/>
                <w:sz w:val="24"/>
              </w:rPr>
            </w:pPr>
          </w:p>
          <w:p w14:paraId="3A875A8C" w14:textId="77777777" w:rsidR="007C1F9A" w:rsidRDefault="003D78B6">
            <w:pPr>
              <w:rPr>
                <w:rFonts w:ascii="仿宋" w:eastAsia="仿宋" w:hAnsi="仿宋"/>
                <w:kern w:val="0"/>
                <w:sz w:val="24"/>
              </w:rPr>
            </w:pPr>
            <w:r>
              <w:rPr>
                <w:rFonts w:ascii="仿宋" w:eastAsia="仿宋" w:hAnsi="仿宋" w:hint="eastAsia"/>
                <w:kern w:val="0"/>
                <w:sz w:val="24"/>
              </w:rPr>
              <w:t>联系电话及签名：                                         年        月     日</w:t>
            </w:r>
          </w:p>
        </w:tc>
      </w:tr>
      <w:tr w:rsidR="007C1F9A" w14:paraId="0EA195CE" w14:textId="77777777">
        <w:trPr>
          <w:trHeight w:val="3082"/>
          <w:jc w:val="center"/>
        </w:trPr>
        <w:tc>
          <w:tcPr>
            <w:tcW w:w="5068" w:type="dxa"/>
            <w:gridSpan w:val="7"/>
          </w:tcPr>
          <w:p w14:paraId="43A68D42" w14:textId="77777777" w:rsidR="007C1F9A" w:rsidRDefault="003D78B6">
            <w:pPr>
              <w:rPr>
                <w:rFonts w:ascii="仿宋" w:eastAsia="仿宋" w:hAnsi="仿宋"/>
                <w:kern w:val="0"/>
                <w:sz w:val="24"/>
              </w:rPr>
            </w:pPr>
            <w:r>
              <w:rPr>
                <w:rFonts w:ascii="仿宋" w:eastAsia="仿宋" w:hAnsi="仿宋" w:hint="eastAsia"/>
                <w:kern w:val="0"/>
                <w:sz w:val="24"/>
              </w:rPr>
              <w:t>实验室审批意见：</w:t>
            </w:r>
          </w:p>
          <w:p w14:paraId="4E83F1D5" w14:textId="77777777" w:rsidR="007C1F9A" w:rsidRDefault="003D78B6">
            <w:pPr>
              <w:ind w:firstLine="480"/>
              <w:rPr>
                <w:rFonts w:ascii="仿宋" w:eastAsia="仿宋" w:hAnsi="仿宋"/>
                <w:b/>
                <w:bCs/>
                <w:kern w:val="0"/>
                <w:sz w:val="24"/>
              </w:rPr>
            </w:pPr>
            <w:r>
              <w:rPr>
                <w:rFonts w:ascii="仿宋" w:eastAsia="仿宋" w:hAnsi="仿宋" w:hint="eastAsia"/>
                <w:b/>
                <w:bCs/>
                <w:kern w:val="0"/>
                <w:sz w:val="24"/>
              </w:rPr>
              <w:t>同意该过夜实验申请，严格按相关规定做好实验室安全管理。</w:t>
            </w:r>
          </w:p>
          <w:p w14:paraId="5E9FE58A" w14:textId="77777777" w:rsidR="007C1F9A" w:rsidRDefault="007C1F9A">
            <w:pPr>
              <w:ind w:firstLine="480"/>
              <w:rPr>
                <w:rFonts w:ascii="仿宋" w:eastAsia="仿宋" w:hAnsi="仿宋"/>
                <w:kern w:val="0"/>
                <w:sz w:val="24"/>
              </w:rPr>
            </w:pPr>
          </w:p>
          <w:p w14:paraId="0640EF75" w14:textId="77777777" w:rsidR="007C1F9A" w:rsidRDefault="003D78B6">
            <w:pPr>
              <w:rPr>
                <w:rFonts w:ascii="仿宋" w:eastAsia="仿宋" w:hAnsi="仿宋"/>
                <w:kern w:val="0"/>
                <w:sz w:val="24"/>
              </w:rPr>
            </w:pPr>
            <w:r>
              <w:rPr>
                <w:rFonts w:ascii="仿宋" w:eastAsia="仿宋" w:hAnsi="仿宋" w:hint="eastAsia"/>
                <w:kern w:val="0"/>
                <w:sz w:val="24"/>
              </w:rPr>
              <w:t>指导教师联系电话及签名：</w:t>
            </w:r>
          </w:p>
          <w:p w14:paraId="7FEB6EA3" w14:textId="77777777" w:rsidR="007C1F9A" w:rsidRDefault="007C1F9A">
            <w:pPr>
              <w:rPr>
                <w:rFonts w:ascii="仿宋" w:eastAsia="仿宋" w:hAnsi="仿宋"/>
                <w:kern w:val="0"/>
                <w:sz w:val="24"/>
              </w:rPr>
            </w:pPr>
          </w:p>
          <w:p w14:paraId="07760F2F" w14:textId="77777777" w:rsidR="007C1F9A" w:rsidRDefault="003D78B6">
            <w:pPr>
              <w:rPr>
                <w:rFonts w:ascii="仿宋" w:eastAsia="仿宋" w:hAnsi="仿宋"/>
                <w:kern w:val="0"/>
                <w:sz w:val="24"/>
              </w:rPr>
            </w:pPr>
            <w:r>
              <w:rPr>
                <w:rFonts w:ascii="仿宋" w:eastAsia="仿宋" w:hAnsi="仿宋" w:hint="eastAsia"/>
                <w:kern w:val="0"/>
                <w:sz w:val="24"/>
              </w:rPr>
              <w:t>实验室负责人联系电话及签名：</w:t>
            </w:r>
          </w:p>
          <w:p w14:paraId="56205365" w14:textId="77777777" w:rsidR="007C1F9A" w:rsidRDefault="007C1F9A">
            <w:pPr>
              <w:ind w:firstLineChars="1900" w:firstLine="4560"/>
              <w:rPr>
                <w:rFonts w:ascii="仿宋" w:eastAsia="仿宋" w:hAnsi="仿宋"/>
                <w:kern w:val="0"/>
                <w:sz w:val="24"/>
              </w:rPr>
            </w:pPr>
          </w:p>
          <w:p w14:paraId="561DAD90" w14:textId="10DA2C16" w:rsidR="007C1F9A" w:rsidRDefault="003D78B6">
            <w:pPr>
              <w:ind w:firstLineChars="1900" w:firstLine="4560"/>
              <w:jc w:val="right"/>
              <w:rPr>
                <w:rFonts w:ascii="仿宋" w:eastAsia="仿宋" w:hAnsi="仿宋"/>
                <w:kern w:val="0"/>
                <w:sz w:val="24"/>
              </w:rPr>
            </w:pPr>
            <w:r>
              <w:rPr>
                <w:rFonts w:ascii="仿宋" w:eastAsia="仿宋" w:hAnsi="仿宋" w:hint="eastAsia"/>
                <w:kern w:val="0"/>
                <w:sz w:val="24"/>
              </w:rPr>
              <w:t xml:space="preserve"> </w:t>
            </w:r>
            <w:r>
              <w:rPr>
                <w:rFonts w:ascii="仿宋" w:eastAsia="仿宋" w:hAnsi="仿宋"/>
                <w:kern w:val="0"/>
                <w:sz w:val="24"/>
              </w:rPr>
              <w:t xml:space="preserve">  </w:t>
            </w:r>
            <w:r>
              <w:rPr>
                <w:rFonts w:ascii="仿宋" w:eastAsia="仿宋" w:hAnsi="仿宋" w:hint="eastAsia"/>
                <w:kern w:val="0"/>
                <w:sz w:val="24"/>
              </w:rPr>
              <w:t xml:space="preserve">               年        月     日</w:t>
            </w:r>
          </w:p>
        </w:tc>
        <w:tc>
          <w:tcPr>
            <w:tcW w:w="4705" w:type="dxa"/>
            <w:gridSpan w:val="4"/>
          </w:tcPr>
          <w:p w14:paraId="5865CB81" w14:textId="77777777" w:rsidR="007C1F9A" w:rsidRDefault="003D78B6">
            <w:pPr>
              <w:rPr>
                <w:rFonts w:ascii="仿宋" w:eastAsia="仿宋" w:hAnsi="仿宋"/>
                <w:kern w:val="0"/>
                <w:sz w:val="24"/>
              </w:rPr>
            </w:pPr>
            <w:r>
              <w:rPr>
                <w:rFonts w:ascii="仿宋" w:eastAsia="仿宋" w:hAnsi="仿宋" w:hint="eastAsia"/>
                <w:kern w:val="0"/>
                <w:sz w:val="24"/>
              </w:rPr>
              <w:t>二级单位意见：</w:t>
            </w:r>
          </w:p>
          <w:p w14:paraId="4606AC9C" w14:textId="1CD9F7F3" w:rsidR="007C1F9A" w:rsidRDefault="003D78B6">
            <w:pPr>
              <w:ind w:firstLineChars="200" w:firstLine="482"/>
              <w:rPr>
                <w:rFonts w:ascii="仿宋" w:eastAsia="仿宋" w:hAnsi="仿宋"/>
                <w:b/>
                <w:bCs/>
                <w:kern w:val="0"/>
                <w:sz w:val="24"/>
              </w:rPr>
            </w:pPr>
            <w:r>
              <w:rPr>
                <w:rFonts w:ascii="仿宋" w:eastAsia="仿宋" w:hAnsi="仿宋" w:hint="eastAsia"/>
                <w:b/>
                <w:bCs/>
                <w:kern w:val="0"/>
                <w:sz w:val="24"/>
              </w:rPr>
              <w:t>同意该过夜实验申请，部门严格按相关规定做好实验室安全监管。</w:t>
            </w:r>
          </w:p>
          <w:p w14:paraId="6C15C79A" w14:textId="77777777" w:rsidR="007C1F9A" w:rsidRDefault="007C1F9A">
            <w:pPr>
              <w:rPr>
                <w:rFonts w:ascii="仿宋" w:eastAsia="仿宋" w:hAnsi="仿宋"/>
                <w:kern w:val="0"/>
                <w:sz w:val="24"/>
              </w:rPr>
            </w:pPr>
          </w:p>
          <w:p w14:paraId="44E0DC64" w14:textId="77777777" w:rsidR="007C1F9A" w:rsidRDefault="003D78B6">
            <w:pPr>
              <w:rPr>
                <w:rFonts w:ascii="仿宋" w:eastAsia="仿宋" w:hAnsi="仿宋"/>
                <w:kern w:val="0"/>
                <w:sz w:val="24"/>
              </w:rPr>
            </w:pPr>
            <w:r>
              <w:rPr>
                <w:rFonts w:ascii="仿宋" w:eastAsia="仿宋" w:hAnsi="仿宋" w:hint="eastAsia"/>
                <w:kern w:val="0"/>
                <w:sz w:val="24"/>
              </w:rPr>
              <w:t>实验中心负责人联系电话及签名：</w:t>
            </w:r>
          </w:p>
          <w:p w14:paraId="6E406EF2" w14:textId="77777777" w:rsidR="007C1F9A" w:rsidRDefault="007C1F9A">
            <w:pPr>
              <w:rPr>
                <w:rFonts w:ascii="仿宋" w:eastAsia="仿宋" w:hAnsi="仿宋"/>
                <w:kern w:val="0"/>
                <w:sz w:val="24"/>
              </w:rPr>
            </w:pPr>
          </w:p>
          <w:p w14:paraId="1946A9F2" w14:textId="77777777" w:rsidR="007C1F9A" w:rsidRDefault="003D78B6">
            <w:pPr>
              <w:rPr>
                <w:rFonts w:ascii="仿宋" w:eastAsia="仿宋" w:hAnsi="仿宋"/>
                <w:kern w:val="0"/>
                <w:sz w:val="24"/>
              </w:rPr>
            </w:pPr>
            <w:r>
              <w:rPr>
                <w:rFonts w:ascii="仿宋" w:eastAsia="仿宋" w:hAnsi="仿宋" w:hint="eastAsia"/>
                <w:kern w:val="0"/>
                <w:sz w:val="24"/>
              </w:rPr>
              <w:t>二级单位分管领导签字：</w:t>
            </w:r>
          </w:p>
          <w:p w14:paraId="6B7BECB7" w14:textId="77777777" w:rsidR="007C1F9A" w:rsidRDefault="007C1F9A">
            <w:pPr>
              <w:rPr>
                <w:rFonts w:ascii="仿宋" w:eastAsia="仿宋" w:hAnsi="仿宋"/>
                <w:kern w:val="0"/>
                <w:sz w:val="24"/>
              </w:rPr>
            </w:pPr>
          </w:p>
          <w:p w14:paraId="434B37DE" w14:textId="77777777" w:rsidR="007C1F9A" w:rsidRDefault="007C1F9A">
            <w:pPr>
              <w:jc w:val="right"/>
              <w:rPr>
                <w:rFonts w:ascii="仿宋" w:eastAsia="仿宋" w:hAnsi="仿宋"/>
                <w:kern w:val="0"/>
                <w:sz w:val="24"/>
              </w:rPr>
            </w:pPr>
          </w:p>
          <w:p w14:paraId="174D56B3" w14:textId="77777777" w:rsidR="007C1F9A" w:rsidRDefault="003D78B6">
            <w:pPr>
              <w:jc w:val="right"/>
            </w:pPr>
            <w:r>
              <w:rPr>
                <w:rFonts w:ascii="仿宋" w:eastAsia="仿宋" w:hAnsi="仿宋" w:hint="eastAsia"/>
                <w:kern w:val="0"/>
                <w:sz w:val="24"/>
              </w:rPr>
              <w:t>年        月     日</w:t>
            </w:r>
          </w:p>
        </w:tc>
      </w:tr>
    </w:tbl>
    <w:p w14:paraId="3B6B5C5F" w14:textId="29D471AB" w:rsidR="007C1F9A" w:rsidRDefault="003D78B6">
      <w:pPr>
        <w:adjustRightInd w:val="0"/>
        <w:snapToGrid w:val="0"/>
        <w:ind w:leftChars="-9" w:left="-19" w:rightChars="40" w:right="84" w:firstLineChars="7" w:firstLine="17"/>
        <w:rPr>
          <w:rFonts w:ascii="仿宋_GB2312" w:eastAsia="仿宋_GB2312" w:hAnsiTheme="minorEastAsia"/>
          <w:bCs/>
          <w:sz w:val="24"/>
          <w:szCs w:val="24"/>
        </w:rPr>
      </w:pPr>
      <w:r>
        <w:rPr>
          <w:rFonts w:ascii="仿宋" w:eastAsia="仿宋" w:hAnsi="仿宋" w:hint="eastAsia"/>
          <w:sz w:val="24"/>
          <w:szCs w:val="24"/>
        </w:rPr>
        <w:t>注：</w:t>
      </w:r>
      <w:r>
        <w:rPr>
          <w:rFonts w:ascii="仿宋_GB2312" w:eastAsia="仿宋_GB2312" w:hAnsiTheme="minorEastAsia" w:hint="eastAsia"/>
          <w:bCs/>
          <w:sz w:val="24"/>
          <w:szCs w:val="24"/>
        </w:rPr>
        <w:t>《过夜实验申请单》</w:t>
      </w:r>
      <w:r w:rsidR="00CA4EF6">
        <w:rPr>
          <w:rFonts w:ascii="宋体" w:hAnsi="宋体" w:cs="宋体" w:hint="eastAsia"/>
          <w:bCs/>
          <w:sz w:val="24"/>
          <w:szCs w:val="24"/>
        </w:rPr>
        <w:t>须</w:t>
      </w:r>
      <w:r>
        <w:rPr>
          <w:rFonts w:ascii="仿宋_GB2312" w:eastAsia="仿宋_GB2312" w:hAnsiTheme="minorEastAsia" w:hint="eastAsia"/>
          <w:bCs/>
          <w:sz w:val="24"/>
          <w:szCs w:val="24"/>
        </w:rPr>
        <w:t>于当日15点前交</w:t>
      </w:r>
      <w:r w:rsidR="00CC6F83">
        <w:rPr>
          <w:rFonts w:ascii="宋体" w:hAnsi="宋体" w:cs="宋体" w:hint="eastAsia"/>
          <w:bCs/>
          <w:sz w:val="24"/>
          <w:szCs w:val="24"/>
        </w:rPr>
        <w:t>至</w:t>
      </w:r>
      <w:r>
        <w:rPr>
          <w:rFonts w:ascii="仿宋_GB2312" w:eastAsia="仿宋_GB2312" w:hAnsiTheme="minorEastAsia" w:hint="eastAsia"/>
          <w:bCs/>
          <w:sz w:val="24"/>
          <w:szCs w:val="24"/>
        </w:rPr>
        <w:t>资产与实验室管理处、保卫处报备；</w:t>
      </w:r>
    </w:p>
    <w:p w14:paraId="21EFB085" w14:textId="7BCA2B8F" w:rsidR="007C1F9A" w:rsidRDefault="003D78B6">
      <w:pPr>
        <w:adjustRightInd w:val="0"/>
        <w:snapToGrid w:val="0"/>
        <w:ind w:rightChars="-349" w:right="-733"/>
        <w:rPr>
          <w:rFonts w:ascii="仿宋_GB2312" w:eastAsia="仿宋_GB2312" w:hAnsiTheme="minorEastAsia"/>
          <w:bCs/>
          <w:sz w:val="24"/>
          <w:szCs w:val="24"/>
        </w:rPr>
      </w:pPr>
      <w:r>
        <w:rPr>
          <w:rFonts w:ascii="Calibri" w:eastAsia="仿宋_GB2312" w:hAnsi="Calibri" w:cs="Calibri"/>
          <w:bCs/>
          <w:sz w:val="24"/>
          <w:szCs w:val="24"/>
        </w:rPr>
        <w:t>①</w:t>
      </w:r>
      <w:r>
        <w:rPr>
          <w:rFonts w:ascii="仿宋_GB2312" w:eastAsia="仿宋_GB2312" w:hAnsiTheme="minorEastAsia" w:hint="eastAsia"/>
          <w:bCs/>
          <w:sz w:val="24"/>
          <w:szCs w:val="24"/>
        </w:rPr>
        <w:t>一份《过夜实验申请单》张贴在实验室门上显眼位置。</w:t>
      </w:r>
    </w:p>
    <w:p w14:paraId="3BDC3FAC" w14:textId="0C6334AA" w:rsidR="007C1F9A" w:rsidRDefault="003D78B6">
      <w:pPr>
        <w:adjustRightInd w:val="0"/>
        <w:snapToGrid w:val="0"/>
        <w:ind w:rightChars="-349" w:right="-733"/>
        <w:rPr>
          <w:rFonts w:ascii="仿宋_GB2312" w:eastAsia="仿宋_GB2312" w:hAnsiTheme="minorEastAsia"/>
          <w:bCs/>
          <w:sz w:val="24"/>
          <w:szCs w:val="24"/>
        </w:rPr>
      </w:pPr>
      <w:r>
        <w:rPr>
          <w:rFonts w:ascii="Calibri" w:eastAsia="仿宋_GB2312" w:hAnsi="Calibri" w:cs="Calibri"/>
          <w:bCs/>
          <w:sz w:val="24"/>
          <w:szCs w:val="24"/>
        </w:rPr>
        <w:t>②</w:t>
      </w:r>
      <w:r>
        <w:rPr>
          <w:rFonts w:ascii="仿宋_GB2312" w:eastAsia="仿宋_GB2312" w:hAnsiTheme="minorEastAsia" w:hint="eastAsia"/>
          <w:bCs/>
          <w:sz w:val="24"/>
          <w:szCs w:val="24"/>
        </w:rPr>
        <w:t>一份交至所在楼宇值班室。</w:t>
      </w:r>
    </w:p>
    <w:p w14:paraId="166508CB" w14:textId="77777777" w:rsidR="007C1F9A" w:rsidRDefault="007C1F9A">
      <w:pPr>
        <w:adjustRightInd w:val="0"/>
        <w:snapToGrid w:val="0"/>
        <w:ind w:leftChars="-295" w:left="-619" w:rightChars="-349" w:right="-733"/>
        <w:rPr>
          <w:rFonts w:ascii="仿宋_GB2312" w:eastAsia="仿宋_GB2312" w:hAnsiTheme="minorEastAsia"/>
          <w:bCs/>
          <w:sz w:val="24"/>
          <w:szCs w:val="24"/>
        </w:rPr>
      </w:pPr>
    </w:p>
    <w:p w14:paraId="532339FE" w14:textId="77777777" w:rsidR="007C1F9A" w:rsidRDefault="003D78B6">
      <w:pPr>
        <w:jc w:val="left"/>
        <w:rPr>
          <w:rFonts w:ascii="仿宋" w:eastAsia="仿宋" w:hAnsi="仿宋" w:cs="仿宋"/>
          <w:color w:val="333333"/>
          <w:kern w:val="0"/>
          <w:sz w:val="28"/>
          <w:szCs w:val="28"/>
          <w:shd w:val="clear" w:color="auto" w:fill="FFFFFF"/>
        </w:rPr>
      </w:pPr>
      <w:r>
        <w:rPr>
          <w:rFonts w:ascii="仿宋" w:eastAsia="仿宋" w:hAnsi="仿宋" w:cs="仿宋" w:hint="eastAsia"/>
          <w:color w:val="333333"/>
          <w:kern w:val="0"/>
          <w:sz w:val="28"/>
          <w:szCs w:val="28"/>
          <w:shd w:val="clear" w:color="auto" w:fill="FFFFFF"/>
        </w:rPr>
        <w:lastRenderedPageBreak/>
        <w:t>附件2</w:t>
      </w:r>
    </w:p>
    <w:p w14:paraId="513E31FD" w14:textId="15F61911" w:rsidR="007C1F9A" w:rsidRPr="00D0402E" w:rsidRDefault="003D78B6" w:rsidP="00D0402E">
      <w:pPr>
        <w:jc w:val="center"/>
        <w:rPr>
          <w:sz w:val="32"/>
          <w:szCs w:val="28"/>
        </w:rPr>
      </w:pPr>
      <w:r w:rsidRPr="00D0402E">
        <w:rPr>
          <w:sz w:val="32"/>
          <w:szCs w:val="28"/>
        </w:rPr>
        <w:t>上海电机学院独立安全运行设备登记备案表</w:t>
      </w:r>
    </w:p>
    <w:p w14:paraId="366EBE64" w14:textId="77777777" w:rsidR="007C1F9A" w:rsidRDefault="007C1F9A">
      <w:pPr>
        <w:adjustRightInd w:val="0"/>
        <w:snapToGrid w:val="0"/>
        <w:jc w:val="center"/>
        <w:rPr>
          <w:rFonts w:ascii="方正小标宋简体" w:eastAsia="方正小标宋简体" w:hAnsi="仿宋"/>
          <w:sz w:val="32"/>
          <w:szCs w:val="32"/>
        </w:rPr>
      </w:pPr>
    </w:p>
    <w:tbl>
      <w:tblPr>
        <w:tblStyle w:val="a8"/>
        <w:tblW w:w="4992" w:type="pct"/>
        <w:jc w:val="center"/>
        <w:tblLayout w:type="fixed"/>
        <w:tblLook w:val="04A0" w:firstRow="1" w:lastRow="0" w:firstColumn="1" w:lastColumn="0" w:noHBand="0" w:noVBand="1"/>
      </w:tblPr>
      <w:tblGrid>
        <w:gridCol w:w="1668"/>
        <w:gridCol w:w="595"/>
        <w:gridCol w:w="1135"/>
        <w:gridCol w:w="1380"/>
        <w:gridCol w:w="1499"/>
        <w:gridCol w:w="1015"/>
        <w:gridCol w:w="2428"/>
      </w:tblGrid>
      <w:tr w:rsidR="007C1F9A" w14:paraId="01B31573" w14:textId="77777777" w:rsidTr="009A1D57">
        <w:trPr>
          <w:trHeight w:val="520"/>
          <w:jc w:val="center"/>
        </w:trPr>
        <w:tc>
          <w:tcPr>
            <w:tcW w:w="858" w:type="pct"/>
            <w:vAlign w:val="center"/>
          </w:tcPr>
          <w:p w14:paraId="1A94839E" w14:textId="1D2C6E6E" w:rsidR="007C1F9A" w:rsidRPr="00B3275E" w:rsidRDefault="003D78B6">
            <w:pPr>
              <w:jc w:val="center"/>
              <w:rPr>
                <w:rFonts w:ascii="仿宋" w:eastAsia="仿宋" w:hAnsi="仿宋"/>
                <w:kern w:val="0"/>
                <w:sz w:val="24"/>
                <w:szCs w:val="24"/>
              </w:rPr>
            </w:pPr>
            <w:r w:rsidRPr="003D78B6">
              <w:rPr>
                <w:rFonts w:ascii="仿宋" w:eastAsia="仿宋" w:hAnsi="仿宋" w:hint="eastAsia"/>
                <w:kern w:val="0"/>
                <w:sz w:val="24"/>
                <w:szCs w:val="24"/>
              </w:rPr>
              <w:t>二级单位名称</w:t>
            </w:r>
          </w:p>
        </w:tc>
        <w:tc>
          <w:tcPr>
            <w:tcW w:w="889" w:type="pct"/>
            <w:gridSpan w:val="2"/>
            <w:vAlign w:val="center"/>
          </w:tcPr>
          <w:p w14:paraId="204E8A94" w14:textId="77777777" w:rsidR="007C1F9A" w:rsidRPr="00B3275E" w:rsidRDefault="007C1F9A">
            <w:pPr>
              <w:jc w:val="center"/>
              <w:rPr>
                <w:rFonts w:ascii="仿宋" w:eastAsia="仿宋" w:hAnsi="仿宋"/>
                <w:kern w:val="0"/>
                <w:sz w:val="24"/>
                <w:szCs w:val="24"/>
              </w:rPr>
            </w:pPr>
          </w:p>
        </w:tc>
        <w:tc>
          <w:tcPr>
            <w:tcW w:w="710" w:type="pct"/>
            <w:vAlign w:val="center"/>
          </w:tcPr>
          <w:p w14:paraId="1476BBC7" w14:textId="4C952FDA" w:rsidR="007C1F9A" w:rsidRPr="00B3275E" w:rsidRDefault="003D78B6">
            <w:pPr>
              <w:jc w:val="center"/>
              <w:rPr>
                <w:rFonts w:ascii="仿宋" w:eastAsia="仿宋" w:hAnsi="仿宋"/>
                <w:kern w:val="0"/>
                <w:sz w:val="24"/>
                <w:szCs w:val="24"/>
              </w:rPr>
            </w:pPr>
            <w:r w:rsidRPr="00B3275E">
              <w:rPr>
                <w:rFonts w:ascii="仿宋" w:eastAsia="仿宋" w:hAnsi="仿宋" w:hint="eastAsia"/>
                <w:kern w:val="0"/>
                <w:sz w:val="24"/>
                <w:szCs w:val="24"/>
              </w:rPr>
              <w:t>实验室名称</w:t>
            </w:r>
          </w:p>
        </w:tc>
        <w:tc>
          <w:tcPr>
            <w:tcW w:w="771" w:type="pct"/>
            <w:vAlign w:val="center"/>
          </w:tcPr>
          <w:p w14:paraId="4FDF6F27" w14:textId="77777777" w:rsidR="007C1F9A" w:rsidRPr="00B3275E" w:rsidRDefault="007C1F9A">
            <w:pPr>
              <w:jc w:val="center"/>
              <w:rPr>
                <w:rFonts w:ascii="仿宋" w:eastAsia="仿宋" w:hAnsi="仿宋"/>
                <w:kern w:val="0"/>
                <w:sz w:val="24"/>
                <w:szCs w:val="24"/>
              </w:rPr>
            </w:pPr>
          </w:p>
        </w:tc>
        <w:tc>
          <w:tcPr>
            <w:tcW w:w="521" w:type="pct"/>
            <w:vAlign w:val="center"/>
          </w:tcPr>
          <w:p w14:paraId="5D2C640F" w14:textId="77777777" w:rsidR="007C1F9A" w:rsidRPr="00B3275E" w:rsidRDefault="003D78B6">
            <w:pPr>
              <w:jc w:val="center"/>
              <w:rPr>
                <w:rFonts w:ascii="仿宋" w:eastAsia="仿宋" w:hAnsi="仿宋"/>
                <w:kern w:val="0"/>
                <w:sz w:val="24"/>
                <w:szCs w:val="24"/>
              </w:rPr>
            </w:pPr>
            <w:r w:rsidRPr="00B3275E">
              <w:rPr>
                <w:rFonts w:ascii="仿宋" w:eastAsia="仿宋" w:hAnsi="仿宋" w:hint="eastAsia"/>
                <w:kern w:val="0"/>
                <w:sz w:val="24"/>
                <w:szCs w:val="24"/>
              </w:rPr>
              <w:t>所在地点</w:t>
            </w:r>
          </w:p>
        </w:tc>
        <w:tc>
          <w:tcPr>
            <w:tcW w:w="1250" w:type="pct"/>
            <w:vAlign w:val="center"/>
          </w:tcPr>
          <w:p w14:paraId="5DB0F828" w14:textId="77777777" w:rsidR="007C1F9A" w:rsidRPr="00B3275E" w:rsidRDefault="007C1F9A">
            <w:pPr>
              <w:jc w:val="center"/>
              <w:rPr>
                <w:rFonts w:ascii="仿宋" w:eastAsia="仿宋" w:hAnsi="仿宋"/>
                <w:kern w:val="0"/>
                <w:sz w:val="24"/>
                <w:szCs w:val="24"/>
              </w:rPr>
            </w:pPr>
          </w:p>
        </w:tc>
      </w:tr>
      <w:tr w:rsidR="007C1F9A" w14:paraId="1560A410" w14:textId="77777777" w:rsidTr="009A1D57">
        <w:trPr>
          <w:trHeight w:val="520"/>
          <w:jc w:val="center"/>
        </w:trPr>
        <w:tc>
          <w:tcPr>
            <w:tcW w:w="1164" w:type="pct"/>
            <w:gridSpan w:val="2"/>
            <w:vAlign w:val="center"/>
          </w:tcPr>
          <w:p w14:paraId="3E8780F6" w14:textId="77777777" w:rsidR="007C1F9A" w:rsidRDefault="003D78B6">
            <w:pPr>
              <w:jc w:val="center"/>
              <w:rPr>
                <w:rStyle w:val="a9"/>
                <w:rFonts w:ascii="仿宋" w:eastAsia="仿宋" w:hAnsi="仿宋" w:cs="仿宋"/>
                <w:bCs/>
                <w:color w:val="0F1115"/>
                <w:sz w:val="24"/>
                <w:szCs w:val="24"/>
                <w:shd w:val="clear" w:color="auto" w:fill="FFFFFF"/>
              </w:rPr>
            </w:pPr>
            <w:r>
              <w:rPr>
                <w:rStyle w:val="a9"/>
                <w:rFonts w:ascii="仿宋" w:eastAsia="仿宋" w:hAnsi="仿宋" w:cs="仿宋" w:hint="eastAsia"/>
                <w:bCs/>
                <w:color w:val="0F1115"/>
                <w:sz w:val="24"/>
                <w:szCs w:val="24"/>
                <w:shd w:val="clear" w:color="auto" w:fill="FFFFFF"/>
              </w:rPr>
              <w:t>设备名称（资产编号）</w:t>
            </w:r>
          </w:p>
        </w:tc>
        <w:tc>
          <w:tcPr>
            <w:tcW w:w="584" w:type="pct"/>
            <w:vAlign w:val="center"/>
          </w:tcPr>
          <w:p w14:paraId="33A20410" w14:textId="77777777" w:rsidR="007C1F9A" w:rsidRDefault="003D78B6">
            <w:pPr>
              <w:jc w:val="center"/>
              <w:rPr>
                <w:rStyle w:val="a9"/>
                <w:rFonts w:ascii="仿宋" w:eastAsia="仿宋" w:hAnsi="仿宋" w:cs="仿宋"/>
                <w:bCs/>
                <w:color w:val="0F1115"/>
                <w:sz w:val="24"/>
                <w:szCs w:val="24"/>
                <w:shd w:val="clear" w:color="auto" w:fill="FFFFFF"/>
              </w:rPr>
            </w:pPr>
            <w:r>
              <w:rPr>
                <w:rStyle w:val="a9"/>
                <w:rFonts w:ascii="仿宋" w:eastAsia="仿宋" w:hAnsi="仿宋" w:cs="仿宋" w:hint="eastAsia"/>
                <w:bCs/>
                <w:color w:val="0F1115"/>
                <w:sz w:val="24"/>
                <w:szCs w:val="24"/>
                <w:shd w:val="clear" w:color="auto" w:fill="FFFFFF"/>
              </w:rPr>
              <w:t>型号</w:t>
            </w:r>
          </w:p>
        </w:tc>
        <w:tc>
          <w:tcPr>
            <w:tcW w:w="2003" w:type="pct"/>
            <w:gridSpan w:val="3"/>
            <w:vAlign w:val="center"/>
          </w:tcPr>
          <w:p w14:paraId="58F6FBD8" w14:textId="77777777" w:rsidR="007C1F9A" w:rsidRDefault="003D78B6">
            <w:pPr>
              <w:jc w:val="center"/>
              <w:rPr>
                <w:rStyle w:val="a9"/>
                <w:rFonts w:ascii="仿宋" w:eastAsia="仿宋" w:hAnsi="仿宋" w:cs="仿宋"/>
                <w:bCs/>
                <w:color w:val="0F1115"/>
                <w:sz w:val="24"/>
                <w:szCs w:val="24"/>
                <w:shd w:val="clear" w:color="auto" w:fill="FFFFFF"/>
              </w:rPr>
            </w:pPr>
            <w:r>
              <w:rPr>
                <w:rStyle w:val="a9"/>
                <w:rFonts w:ascii="仿宋" w:eastAsia="仿宋" w:hAnsi="仿宋" w:cs="仿宋" w:hint="eastAsia"/>
                <w:bCs/>
                <w:color w:val="0F1115"/>
                <w:sz w:val="24"/>
                <w:szCs w:val="24"/>
                <w:shd w:val="clear" w:color="auto" w:fill="FFFFFF"/>
              </w:rPr>
              <w:t>运行参数（温度/压力/转速等）</w:t>
            </w:r>
          </w:p>
        </w:tc>
        <w:tc>
          <w:tcPr>
            <w:tcW w:w="1250" w:type="pct"/>
            <w:vAlign w:val="center"/>
          </w:tcPr>
          <w:p w14:paraId="62FED348" w14:textId="77777777" w:rsidR="007C1F9A" w:rsidRDefault="003D78B6">
            <w:pPr>
              <w:jc w:val="center"/>
              <w:rPr>
                <w:rStyle w:val="a9"/>
                <w:rFonts w:ascii="仿宋" w:eastAsia="仿宋" w:hAnsi="仿宋" w:cs="仿宋"/>
                <w:bCs/>
                <w:color w:val="0F1115"/>
                <w:sz w:val="24"/>
                <w:szCs w:val="24"/>
                <w:shd w:val="clear" w:color="auto" w:fill="FFFFFF"/>
              </w:rPr>
            </w:pPr>
            <w:r>
              <w:rPr>
                <w:rStyle w:val="a9"/>
                <w:rFonts w:ascii="仿宋" w:eastAsia="仿宋" w:hAnsi="仿宋" w:cs="仿宋" w:hint="eastAsia"/>
                <w:bCs/>
                <w:color w:val="0F1115"/>
                <w:sz w:val="24"/>
                <w:szCs w:val="24"/>
                <w:shd w:val="clear" w:color="auto" w:fill="FFFFFF"/>
              </w:rPr>
              <w:t>主要用途</w:t>
            </w:r>
          </w:p>
        </w:tc>
      </w:tr>
      <w:tr w:rsidR="007C1F9A" w14:paraId="2DC89533" w14:textId="77777777" w:rsidTr="009A1D57">
        <w:trPr>
          <w:trHeight w:val="520"/>
          <w:jc w:val="center"/>
        </w:trPr>
        <w:tc>
          <w:tcPr>
            <w:tcW w:w="1164" w:type="pct"/>
            <w:gridSpan w:val="2"/>
            <w:vAlign w:val="center"/>
          </w:tcPr>
          <w:p w14:paraId="63FA31BF" w14:textId="77777777" w:rsidR="007C1F9A" w:rsidRDefault="007C1F9A">
            <w:pPr>
              <w:jc w:val="center"/>
              <w:rPr>
                <w:rStyle w:val="a9"/>
                <w:rFonts w:ascii="仿宋" w:eastAsia="仿宋" w:hAnsi="仿宋" w:cs="仿宋"/>
                <w:bCs/>
                <w:color w:val="0F1115"/>
                <w:sz w:val="24"/>
                <w:szCs w:val="24"/>
                <w:shd w:val="clear" w:color="auto" w:fill="FFFFFF"/>
              </w:rPr>
            </w:pPr>
          </w:p>
        </w:tc>
        <w:tc>
          <w:tcPr>
            <w:tcW w:w="584" w:type="pct"/>
            <w:vAlign w:val="center"/>
          </w:tcPr>
          <w:p w14:paraId="746B8A73" w14:textId="77777777" w:rsidR="007C1F9A" w:rsidRDefault="007C1F9A">
            <w:pPr>
              <w:jc w:val="center"/>
              <w:rPr>
                <w:rStyle w:val="a9"/>
                <w:rFonts w:ascii="仿宋" w:eastAsia="仿宋" w:hAnsi="仿宋" w:cs="仿宋"/>
                <w:bCs/>
                <w:color w:val="0F1115"/>
                <w:sz w:val="24"/>
                <w:szCs w:val="24"/>
                <w:shd w:val="clear" w:color="auto" w:fill="FFFFFF"/>
              </w:rPr>
            </w:pPr>
          </w:p>
        </w:tc>
        <w:tc>
          <w:tcPr>
            <w:tcW w:w="2003" w:type="pct"/>
            <w:gridSpan w:val="3"/>
            <w:vAlign w:val="center"/>
          </w:tcPr>
          <w:p w14:paraId="1DF7E58C" w14:textId="77777777" w:rsidR="007C1F9A" w:rsidRDefault="007C1F9A">
            <w:pPr>
              <w:jc w:val="center"/>
              <w:rPr>
                <w:rStyle w:val="a9"/>
                <w:rFonts w:ascii="仿宋" w:eastAsia="仿宋" w:hAnsi="仿宋" w:cs="仿宋"/>
                <w:bCs/>
                <w:color w:val="0F1115"/>
                <w:sz w:val="24"/>
                <w:szCs w:val="24"/>
                <w:shd w:val="clear" w:color="auto" w:fill="FFFFFF"/>
              </w:rPr>
            </w:pPr>
          </w:p>
        </w:tc>
        <w:tc>
          <w:tcPr>
            <w:tcW w:w="1250" w:type="pct"/>
            <w:vAlign w:val="center"/>
          </w:tcPr>
          <w:p w14:paraId="459E30AC" w14:textId="77777777" w:rsidR="007C1F9A" w:rsidRDefault="007C1F9A">
            <w:pPr>
              <w:jc w:val="center"/>
              <w:rPr>
                <w:rStyle w:val="a9"/>
                <w:rFonts w:ascii="仿宋" w:eastAsia="仿宋" w:hAnsi="仿宋" w:cs="仿宋"/>
                <w:bCs/>
                <w:color w:val="0F1115"/>
                <w:sz w:val="24"/>
                <w:szCs w:val="24"/>
                <w:shd w:val="clear" w:color="auto" w:fill="FFFFFF"/>
              </w:rPr>
            </w:pPr>
          </w:p>
        </w:tc>
      </w:tr>
      <w:tr w:rsidR="007C1F9A" w14:paraId="177EC711" w14:textId="77777777" w:rsidTr="009A1D57">
        <w:trPr>
          <w:trHeight w:val="520"/>
          <w:jc w:val="center"/>
        </w:trPr>
        <w:tc>
          <w:tcPr>
            <w:tcW w:w="1164" w:type="pct"/>
            <w:gridSpan w:val="2"/>
            <w:vAlign w:val="center"/>
          </w:tcPr>
          <w:p w14:paraId="1B510166" w14:textId="77777777" w:rsidR="007C1F9A" w:rsidRDefault="007C1F9A">
            <w:pPr>
              <w:jc w:val="center"/>
              <w:rPr>
                <w:rStyle w:val="a9"/>
                <w:rFonts w:ascii="仿宋" w:eastAsia="仿宋" w:hAnsi="仿宋" w:cs="仿宋"/>
                <w:bCs/>
                <w:color w:val="0F1115"/>
                <w:sz w:val="24"/>
                <w:szCs w:val="24"/>
                <w:shd w:val="clear" w:color="auto" w:fill="FFFFFF"/>
              </w:rPr>
            </w:pPr>
          </w:p>
        </w:tc>
        <w:tc>
          <w:tcPr>
            <w:tcW w:w="584" w:type="pct"/>
            <w:vAlign w:val="center"/>
          </w:tcPr>
          <w:p w14:paraId="6EFBDFB4" w14:textId="77777777" w:rsidR="007C1F9A" w:rsidRDefault="007C1F9A">
            <w:pPr>
              <w:jc w:val="center"/>
              <w:rPr>
                <w:rStyle w:val="a9"/>
                <w:rFonts w:ascii="仿宋" w:eastAsia="仿宋" w:hAnsi="仿宋" w:cs="仿宋"/>
                <w:bCs/>
                <w:color w:val="0F1115"/>
                <w:sz w:val="24"/>
                <w:szCs w:val="24"/>
                <w:shd w:val="clear" w:color="auto" w:fill="FFFFFF"/>
              </w:rPr>
            </w:pPr>
          </w:p>
        </w:tc>
        <w:tc>
          <w:tcPr>
            <w:tcW w:w="2003" w:type="pct"/>
            <w:gridSpan w:val="3"/>
            <w:vAlign w:val="center"/>
          </w:tcPr>
          <w:p w14:paraId="1166137A" w14:textId="77777777" w:rsidR="007C1F9A" w:rsidRDefault="007C1F9A">
            <w:pPr>
              <w:jc w:val="center"/>
              <w:rPr>
                <w:rStyle w:val="a9"/>
                <w:rFonts w:ascii="仿宋" w:eastAsia="仿宋" w:hAnsi="仿宋" w:cs="仿宋"/>
                <w:bCs/>
                <w:color w:val="0F1115"/>
                <w:sz w:val="24"/>
                <w:szCs w:val="24"/>
                <w:shd w:val="clear" w:color="auto" w:fill="FFFFFF"/>
              </w:rPr>
            </w:pPr>
          </w:p>
        </w:tc>
        <w:tc>
          <w:tcPr>
            <w:tcW w:w="1250" w:type="pct"/>
            <w:vAlign w:val="center"/>
          </w:tcPr>
          <w:p w14:paraId="456C7279" w14:textId="77777777" w:rsidR="007C1F9A" w:rsidRDefault="007C1F9A">
            <w:pPr>
              <w:jc w:val="center"/>
              <w:rPr>
                <w:rStyle w:val="a9"/>
                <w:rFonts w:ascii="仿宋" w:eastAsia="仿宋" w:hAnsi="仿宋" w:cs="仿宋"/>
                <w:bCs/>
                <w:color w:val="0F1115"/>
                <w:sz w:val="24"/>
                <w:szCs w:val="24"/>
                <w:shd w:val="clear" w:color="auto" w:fill="FFFFFF"/>
              </w:rPr>
            </w:pPr>
          </w:p>
        </w:tc>
      </w:tr>
      <w:tr w:rsidR="007C1F9A" w14:paraId="14FAB47A" w14:textId="77777777" w:rsidTr="009A1D57">
        <w:trPr>
          <w:trHeight w:val="520"/>
          <w:jc w:val="center"/>
        </w:trPr>
        <w:tc>
          <w:tcPr>
            <w:tcW w:w="1164" w:type="pct"/>
            <w:gridSpan w:val="2"/>
            <w:vAlign w:val="center"/>
          </w:tcPr>
          <w:p w14:paraId="667EA02E" w14:textId="77777777" w:rsidR="007C1F9A" w:rsidRDefault="007C1F9A">
            <w:pPr>
              <w:jc w:val="center"/>
              <w:rPr>
                <w:rStyle w:val="a9"/>
                <w:rFonts w:ascii="仿宋" w:eastAsia="仿宋" w:hAnsi="仿宋" w:cs="仿宋"/>
                <w:bCs/>
                <w:color w:val="0F1115"/>
                <w:sz w:val="24"/>
                <w:szCs w:val="24"/>
                <w:shd w:val="clear" w:color="auto" w:fill="FFFFFF"/>
              </w:rPr>
            </w:pPr>
          </w:p>
        </w:tc>
        <w:tc>
          <w:tcPr>
            <w:tcW w:w="584" w:type="pct"/>
            <w:vAlign w:val="center"/>
          </w:tcPr>
          <w:p w14:paraId="5AF05A24" w14:textId="77777777" w:rsidR="007C1F9A" w:rsidRDefault="007C1F9A">
            <w:pPr>
              <w:jc w:val="center"/>
              <w:rPr>
                <w:rStyle w:val="a9"/>
                <w:rFonts w:ascii="仿宋" w:eastAsia="仿宋" w:hAnsi="仿宋" w:cs="仿宋"/>
                <w:bCs/>
                <w:color w:val="0F1115"/>
                <w:sz w:val="24"/>
                <w:szCs w:val="24"/>
                <w:shd w:val="clear" w:color="auto" w:fill="FFFFFF"/>
              </w:rPr>
            </w:pPr>
          </w:p>
        </w:tc>
        <w:tc>
          <w:tcPr>
            <w:tcW w:w="2003" w:type="pct"/>
            <w:gridSpan w:val="3"/>
            <w:vAlign w:val="center"/>
          </w:tcPr>
          <w:p w14:paraId="1866451A" w14:textId="77777777" w:rsidR="007C1F9A" w:rsidRDefault="007C1F9A">
            <w:pPr>
              <w:jc w:val="center"/>
              <w:rPr>
                <w:rStyle w:val="a9"/>
                <w:rFonts w:ascii="仿宋" w:eastAsia="仿宋" w:hAnsi="仿宋" w:cs="仿宋"/>
                <w:bCs/>
                <w:color w:val="0F1115"/>
                <w:sz w:val="24"/>
                <w:szCs w:val="24"/>
                <w:shd w:val="clear" w:color="auto" w:fill="FFFFFF"/>
              </w:rPr>
            </w:pPr>
          </w:p>
        </w:tc>
        <w:tc>
          <w:tcPr>
            <w:tcW w:w="1250" w:type="pct"/>
            <w:vAlign w:val="center"/>
          </w:tcPr>
          <w:p w14:paraId="7E5221C6" w14:textId="77777777" w:rsidR="007C1F9A" w:rsidRDefault="007C1F9A">
            <w:pPr>
              <w:jc w:val="center"/>
              <w:rPr>
                <w:rStyle w:val="a9"/>
                <w:rFonts w:ascii="仿宋" w:eastAsia="仿宋" w:hAnsi="仿宋" w:cs="仿宋"/>
                <w:bCs/>
                <w:color w:val="0F1115"/>
                <w:sz w:val="24"/>
                <w:szCs w:val="24"/>
                <w:shd w:val="clear" w:color="auto" w:fill="FFFFFF"/>
              </w:rPr>
            </w:pPr>
          </w:p>
        </w:tc>
      </w:tr>
      <w:tr w:rsidR="007C1F9A" w14:paraId="7D85F615" w14:textId="77777777" w:rsidTr="009A1D57">
        <w:trPr>
          <w:trHeight w:val="520"/>
          <w:jc w:val="center"/>
        </w:trPr>
        <w:tc>
          <w:tcPr>
            <w:tcW w:w="1164" w:type="pct"/>
            <w:gridSpan w:val="2"/>
            <w:vAlign w:val="center"/>
          </w:tcPr>
          <w:p w14:paraId="178EB457" w14:textId="77777777" w:rsidR="007C1F9A" w:rsidRDefault="007C1F9A">
            <w:pPr>
              <w:jc w:val="center"/>
              <w:rPr>
                <w:rStyle w:val="a9"/>
                <w:rFonts w:ascii="仿宋" w:eastAsia="仿宋" w:hAnsi="仿宋" w:cs="仿宋"/>
                <w:bCs/>
                <w:color w:val="0F1115"/>
                <w:sz w:val="24"/>
                <w:szCs w:val="24"/>
                <w:shd w:val="clear" w:color="auto" w:fill="FFFFFF"/>
              </w:rPr>
            </w:pPr>
          </w:p>
        </w:tc>
        <w:tc>
          <w:tcPr>
            <w:tcW w:w="584" w:type="pct"/>
            <w:vAlign w:val="center"/>
          </w:tcPr>
          <w:p w14:paraId="137E4F48" w14:textId="77777777" w:rsidR="007C1F9A" w:rsidRDefault="007C1F9A">
            <w:pPr>
              <w:jc w:val="center"/>
              <w:rPr>
                <w:rStyle w:val="a9"/>
                <w:rFonts w:ascii="仿宋" w:eastAsia="仿宋" w:hAnsi="仿宋" w:cs="仿宋"/>
                <w:bCs/>
                <w:color w:val="0F1115"/>
                <w:sz w:val="24"/>
                <w:szCs w:val="24"/>
                <w:shd w:val="clear" w:color="auto" w:fill="FFFFFF"/>
              </w:rPr>
            </w:pPr>
          </w:p>
        </w:tc>
        <w:tc>
          <w:tcPr>
            <w:tcW w:w="2003" w:type="pct"/>
            <w:gridSpan w:val="3"/>
            <w:vAlign w:val="center"/>
          </w:tcPr>
          <w:p w14:paraId="54039744" w14:textId="77777777" w:rsidR="007C1F9A" w:rsidRDefault="007C1F9A">
            <w:pPr>
              <w:jc w:val="center"/>
              <w:rPr>
                <w:rStyle w:val="a9"/>
                <w:rFonts w:ascii="仿宋" w:eastAsia="仿宋" w:hAnsi="仿宋" w:cs="仿宋"/>
                <w:bCs/>
                <w:color w:val="0F1115"/>
                <w:sz w:val="24"/>
                <w:szCs w:val="24"/>
                <w:shd w:val="clear" w:color="auto" w:fill="FFFFFF"/>
              </w:rPr>
            </w:pPr>
          </w:p>
        </w:tc>
        <w:tc>
          <w:tcPr>
            <w:tcW w:w="1250" w:type="pct"/>
            <w:vAlign w:val="center"/>
          </w:tcPr>
          <w:p w14:paraId="78D54F13" w14:textId="77777777" w:rsidR="007C1F9A" w:rsidRDefault="007C1F9A">
            <w:pPr>
              <w:jc w:val="center"/>
              <w:rPr>
                <w:rStyle w:val="a9"/>
                <w:rFonts w:ascii="仿宋" w:eastAsia="仿宋" w:hAnsi="仿宋" w:cs="仿宋"/>
                <w:bCs/>
                <w:color w:val="0F1115"/>
                <w:sz w:val="24"/>
                <w:szCs w:val="24"/>
                <w:shd w:val="clear" w:color="auto" w:fill="FFFFFF"/>
              </w:rPr>
            </w:pPr>
          </w:p>
        </w:tc>
      </w:tr>
      <w:tr w:rsidR="007C1F9A" w14:paraId="07230137" w14:textId="77777777" w:rsidTr="009A1D57">
        <w:trPr>
          <w:trHeight w:val="2336"/>
          <w:jc w:val="center"/>
        </w:trPr>
        <w:tc>
          <w:tcPr>
            <w:tcW w:w="1747" w:type="pct"/>
            <w:gridSpan w:val="3"/>
            <w:vAlign w:val="center"/>
          </w:tcPr>
          <w:p w14:paraId="13B1F216" w14:textId="77777777" w:rsidR="007C1F9A" w:rsidRDefault="003D78B6">
            <w:pPr>
              <w:rPr>
                <w:rFonts w:ascii="仿宋" w:eastAsia="仿宋" w:hAnsi="仿宋"/>
                <w:kern w:val="0"/>
                <w:sz w:val="24"/>
                <w:szCs w:val="24"/>
              </w:rPr>
            </w:pPr>
            <w:r>
              <w:rPr>
                <w:rFonts w:ascii="仿宋" w:eastAsia="仿宋" w:hAnsi="仿宋" w:hint="eastAsia"/>
                <w:kern w:val="0"/>
                <w:sz w:val="24"/>
                <w:szCs w:val="24"/>
              </w:rPr>
              <w:t>设备类别（可多选）：</w:t>
            </w:r>
          </w:p>
          <w:p w14:paraId="63E29F0E" w14:textId="77777777" w:rsidR="007C1F9A" w:rsidRDefault="003D78B6">
            <w:pPr>
              <w:rPr>
                <w:rFonts w:ascii="仿宋" w:eastAsia="仿宋" w:hAnsi="仿宋"/>
                <w:kern w:val="0"/>
                <w:sz w:val="24"/>
                <w:szCs w:val="24"/>
              </w:rPr>
            </w:pPr>
            <w:r>
              <w:rPr>
                <w:rFonts w:ascii="仿宋" w:eastAsia="仿宋" w:hAnsi="仿宋" w:hint="eastAsia"/>
                <w:kern w:val="0"/>
                <w:sz w:val="24"/>
                <w:szCs w:val="24"/>
              </w:rPr>
              <w:t>□ 冰箱/超低温冰箱/冷藏柜</w:t>
            </w:r>
          </w:p>
          <w:p w14:paraId="01B453E0" w14:textId="77777777" w:rsidR="007C1F9A" w:rsidRDefault="003D78B6">
            <w:pPr>
              <w:rPr>
                <w:rFonts w:ascii="仿宋" w:eastAsia="仿宋" w:hAnsi="仿宋"/>
                <w:kern w:val="0"/>
                <w:sz w:val="24"/>
                <w:szCs w:val="24"/>
              </w:rPr>
            </w:pPr>
            <w:r>
              <w:rPr>
                <w:rFonts w:ascii="仿宋" w:eastAsia="仿宋" w:hAnsi="仿宋" w:hint="eastAsia"/>
                <w:kern w:val="0"/>
                <w:sz w:val="24"/>
                <w:szCs w:val="24"/>
              </w:rPr>
              <w:t>□ 服务器/工作站</w:t>
            </w:r>
          </w:p>
          <w:p w14:paraId="69EEE204" w14:textId="77777777" w:rsidR="007C1F9A" w:rsidRDefault="003D78B6">
            <w:pPr>
              <w:rPr>
                <w:rFonts w:ascii="仿宋" w:eastAsia="仿宋" w:hAnsi="仿宋"/>
                <w:kern w:val="0"/>
                <w:sz w:val="24"/>
                <w:szCs w:val="24"/>
              </w:rPr>
            </w:pPr>
            <w:r>
              <w:rPr>
                <w:rFonts w:ascii="仿宋" w:eastAsia="仿宋" w:hAnsi="仿宋" w:hint="eastAsia"/>
                <w:kern w:val="0"/>
                <w:sz w:val="24"/>
                <w:szCs w:val="24"/>
              </w:rPr>
              <w:t>□ 不间断电源（UPS）</w:t>
            </w:r>
          </w:p>
          <w:p w14:paraId="778EA2E6" w14:textId="77777777" w:rsidR="007C1F9A" w:rsidRDefault="003D78B6">
            <w:pPr>
              <w:rPr>
                <w:rFonts w:ascii="仿宋" w:eastAsia="仿宋" w:hAnsi="仿宋"/>
                <w:kern w:val="0"/>
                <w:sz w:val="24"/>
                <w:szCs w:val="24"/>
              </w:rPr>
            </w:pPr>
            <w:r>
              <w:rPr>
                <w:rFonts w:ascii="仿宋" w:eastAsia="仿宋" w:hAnsi="仿宋" w:hint="eastAsia"/>
                <w:kern w:val="0"/>
                <w:sz w:val="24"/>
                <w:szCs w:val="24"/>
              </w:rPr>
              <w:t>□ 纯水系统/除湿机</w:t>
            </w:r>
          </w:p>
          <w:p w14:paraId="170A5EAF" w14:textId="1114BA38" w:rsidR="007C1F9A" w:rsidRDefault="003D78B6">
            <w:pPr>
              <w:rPr>
                <w:rFonts w:ascii="仿宋" w:eastAsia="仿宋" w:hAnsi="仿宋"/>
                <w:kern w:val="0"/>
                <w:sz w:val="24"/>
                <w:szCs w:val="24"/>
                <w:highlight w:val="yellow"/>
              </w:rPr>
            </w:pPr>
            <w:r>
              <w:rPr>
                <w:rFonts w:ascii="仿宋" w:eastAsia="仿宋" w:hAnsi="仿宋" w:hint="eastAsia"/>
                <w:kern w:val="0"/>
                <w:sz w:val="24"/>
                <w:szCs w:val="24"/>
              </w:rPr>
              <w:t>□ 连续仿真计算机（设备）</w:t>
            </w:r>
            <w:r w:rsidRPr="00D0402E">
              <w:rPr>
                <w:rFonts w:ascii="仿宋" w:eastAsia="仿宋" w:hAnsi="仿宋" w:hint="eastAsia"/>
                <w:kern w:val="0"/>
                <w:sz w:val="24"/>
                <w:szCs w:val="24"/>
              </w:rPr>
              <w:t>（请注明台套数：__________）</w:t>
            </w:r>
          </w:p>
          <w:p w14:paraId="2227B3C9" w14:textId="77777777" w:rsidR="007C1F9A" w:rsidRDefault="003D78B6">
            <w:pPr>
              <w:rPr>
                <w:rFonts w:ascii="仿宋" w:eastAsia="仿宋" w:hAnsi="仿宋"/>
                <w:kern w:val="0"/>
                <w:sz w:val="24"/>
                <w:szCs w:val="24"/>
              </w:rPr>
            </w:pPr>
            <w:r>
              <w:rPr>
                <w:rFonts w:ascii="仿宋" w:eastAsia="仿宋" w:hAnsi="仿宋" w:hint="eastAsia"/>
                <w:kern w:val="0"/>
                <w:sz w:val="24"/>
                <w:szCs w:val="24"/>
              </w:rPr>
              <w:t>□ 其他：</w:t>
            </w:r>
            <w:r>
              <w:rPr>
                <w:rFonts w:ascii="仿宋" w:eastAsia="仿宋" w:hAnsi="仿宋" w:hint="eastAsia"/>
                <w:kern w:val="0"/>
                <w:sz w:val="24"/>
                <w:szCs w:val="24"/>
                <w:u w:val="single"/>
              </w:rPr>
              <w:t>__________</w:t>
            </w:r>
          </w:p>
        </w:tc>
        <w:tc>
          <w:tcPr>
            <w:tcW w:w="3253" w:type="pct"/>
            <w:gridSpan w:val="4"/>
            <w:vAlign w:val="center"/>
          </w:tcPr>
          <w:p w14:paraId="1CB25C00" w14:textId="125E209E" w:rsidR="007C1F9A" w:rsidRDefault="003D78B6">
            <w:pPr>
              <w:rPr>
                <w:rFonts w:ascii="仿宋" w:eastAsia="仿宋" w:hAnsi="仿宋"/>
                <w:kern w:val="0"/>
                <w:sz w:val="24"/>
                <w:szCs w:val="24"/>
              </w:rPr>
            </w:pPr>
            <w:r>
              <w:rPr>
                <w:rFonts w:ascii="仿宋" w:eastAsia="仿宋" w:hAnsi="仿宋" w:hint="eastAsia"/>
                <w:kern w:val="0"/>
                <w:sz w:val="24"/>
                <w:szCs w:val="24"/>
              </w:rPr>
              <w:t>1.设备已稳定无故障连续运行超过72小时；□是</w:t>
            </w:r>
          </w:p>
          <w:p w14:paraId="6A5F2245" w14:textId="277CDF6D" w:rsidR="007C1F9A" w:rsidRDefault="003D78B6">
            <w:pPr>
              <w:rPr>
                <w:rFonts w:ascii="仿宋" w:eastAsia="仿宋" w:hAnsi="仿宋"/>
                <w:kern w:val="0"/>
                <w:sz w:val="24"/>
                <w:szCs w:val="24"/>
              </w:rPr>
            </w:pPr>
            <w:r>
              <w:rPr>
                <w:rFonts w:ascii="仿宋" w:eastAsia="仿宋" w:hAnsi="仿宋" w:hint="eastAsia"/>
                <w:kern w:val="0"/>
                <w:sz w:val="24"/>
                <w:szCs w:val="24"/>
              </w:rPr>
              <w:t>2.设备具备完善的过热、过载保护功能；□是</w:t>
            </w:r>
          </w:p>
          <w:p w14:paraId="73260FA7" w14:textId="5C4305A7" w:rsidR="007C1F9A" w:rsidRDefault="003D78B6">
            <w:pPr>
              <w:rPr>
                <w:rFonts w:ascii="仿宋" w:eastAsia="仿宋" w:hAnsi="仿宋"/>
                <w:kern w:val="0"/>
                <w:sz w:val="24"/>
                <w:szCs w:val="24"/>
              </w:rPr>
            </w:pPr>
            <w:r>
              <w:rPr>
                <w:rFonts w:ascii="仿宋" w:eastAsia="仿宋" w:hAnsi="仿宋" w:hint="eastAsia"/>
                <w:kern w:val="0"/>
                <w:sz w:val="24"/>
                <w:szCs w:val="24"/>
              </w:rPr>
              <w:t>3.设备电气线路规范，无私拉乱接现象；□是</w:t>
            </w:r>
          </w:p>
          <w:p w14:paraId="447EA67F" w14:textId="3DCE95C3" w:rsidR="007C1F9A" w:rsidRDefault="003D78B6">
            <w:pPr>
              <w:rPr>
                <w:rFonts w:ascii="仿宋" w:eastAsia="仿宋" w:hAnsi="仿宋"/>
                <w:kern w:val="0"/>
                <w:sz w:val="24"/>
                <w:szCs w:val="24"/>
              </w:rPr>
            </w:pPr>
            <w:r>
              <w:rPr>
                <w:rFonts w:ascii="仿宋" w:eastAsia="仿宋" w:hAnsi="仿宋" w:hint="eastAsia"/>
                <w:kern w:val="0"/>
                <w:sz w:val="24"/>
                <w:szCs w:val="24"/>
              </w:rPr>
              <w:t>4.设备所在区域通风散热良好；□是</w:t>
            </w:r>
          </w:p>
          <w:p w14:paraId="7905DA0F" w14:textId="6BBA49A0" w:rsidR="007C1F9A" w:rsidRDefault="003D78B6">
            <w:pPr>
              <w:rPr>
                <w:rFonts w:ascii="仿宋" w:eastAsia="仿宋" w:hAnsi="仿宋"/>
                <w:kern w:val="0"/>
                <w:sz w:val="24"/>
                <w:szCs w:val="24"/>
              </w:rPr>
            </w:pPr>
            <w:r>
              <w:rPr>
                <w:rFonts w:ascii="仿宋" w:eastAsia="仿宋" w:hAnsi="仿宋" w:hint="eastAsia"/>
                <w:kern w:val="0"/>
                <w:sz w:val="24"/>
                <w:szCs w:val="24"/>
              </w:rPr>
              <w:t>5.设备周围已清理，无堆放易燃易爆品、纸箱等杂物；□是</w:t>
            </w:r>
          </w:p>
          <w:p w14:paraId="6EE9C69D" w14:textId="771EE2C0" w:rsidR="007C1F9A" w:rsidRDefault="003D78B6">
            <w:pPr>
              <w:rPr>
                <w:rFonts w:ascii="仿宋" w:eastAsia="仿宋" w:hAnsi="仿宋"/>
                <w:kern w:val="0"/>
                <w:sz w:val="24"/>
                <w:szCs w:val="24"/>
              </w:rPr>
            </w:pPr>
            <w:r>
              <w:rPr>
                <w:rFonts w:ascii="仿宋" w:eastAsia="仿宋" w:hAnsi="仿宋" w:hint="eastAsia"/>
                <w:kern w:val="0"/>
                <w:sz w:val="24"/>
                <w:szCs w:val="24"/>
              </w:rPr>
              <w:t>6.已配备烟感报警器（必选项）；□是</w:t>
            </w:r>
          </w:p>
          <w:p w14:paraId="2B340348" w14:textId="555977AE" w:rsidR="007C1F9A" w:rsidRDefault="003D78B6">
            <w:pPr>
              <w:rPr>
                <w:rFonts w:ascii="仿宋" w:eastAsia="仿宋" w:hAnsi="仿宋"/>
                <w:kern w:val="0"/>
                <w:sz w:val="24"/>
                <w:szCs w:val="24"/>
              </w:rPr>
            </w:pPr>
            <w:r>
              <w:rPr>
                <w:rFonts w:ascii="仿宋" w:eastAsia="仿宋" w:hAnsi="仿宋" w:hint="eastAsia"/>
                <w:kern w:val="0"/>
                <w:sz w:val="24"/>
                <w:szCs w:val="24"/>
              </w:rPr>
              <w:t>7.已配备远程监控或异常报警装置（必选项）；□是</w:t>
            </w:r>
          </w:p>
        </w:tc>
      </w:tr>
      <w:tr w:rsidR="007C1F9A" w14:paraId="7C107962" w14:textId="77777777" w:rsidTr="009A1D57">
        <w:trPr>
          <w:trHeight w:val="814"/>
          <w:jc w:val="center"/>
        </w:trPr>
        <w:tc>
          <w:tcPr>
            <w:tcW w:w="5000" w:type="pct"/>
            <w:gridSpan w:val="7"/>
            <w:vAlign w:val="center"/>
          </w:tcPr>
          <w:p w14:paraId="6ECD783B" w14:textId="77777777" w:rsidR="007C1F9A" w:rsidRPr="003D78B6" w:rsidRDefault="003D78B6">
            <w:pPr>
              <w:rPr>
                <w:rFonts w:ascii="仿宋" w:eastAsia="仿宋" w:hAnsi="仿宋"/>
                <w:b/>
                <w:bCs/>
                <w:kern w:val="0"/>
                <w:sz w:val="24"/>
                <w:szCs w:val="24"/>
              </w:rPr>
            </w:pPr>
            <w:r w:rsidRPr="003D78B6">
              <w:rPr>
                <w:rFonts w:ascii="仿宋" w:eastAsia="仿宋" w:hAnsi="仿宋" w:hint="eastAsia"/>
                <w:b/>
                <w:bCs/>
                <w:kern w:val="0"/>
                <w:sz w:val="24"/>
                <w:szCs w:val="24"/>
              </w:rPr>
              <w:t>申请人：</w:t>
            </w:r>
          </w:p>
          <w:p w14:paraId="261846F4" w14:textId="77777777" w:rsidR="007C1F9A" w:rsidRPr="00B3275E" w:rsidRDefault="003D78B6">
            <w:pPr>
              <w:ind w:firstLineChars="200" w:firstLine="482"/>
              <w:rPr>
                <w:rFonts w:ascii="仿宋" w:eastAsia="仿宋" w:hAnsi="仿宋"/>
                <w:b/>
                <w:bCs/>
                <w:kern w:val="0"/>
                <w:sz w:val="24"/>
                <w:szCs w:val="24"/>
              </w:rPr>
            </w:pPr>
            <w:r w:rsidRPr="00B3275E">
              <w:rPr>
                <w:rFonts w:ascii="仿宋" w:eastAsia="仿宋" w:hAnsi="仿宋" w:hint="eastAsia"/>
                <w:b/>
                <w:bCs/>
                <w:kern w:val="0"/>
                <w:sz w:val="24"/>
                <w:szCs w:val="24"/>
              </w:rPr>
              <w:t>本人已了解并承诺遵守学校相关安全管理规定，确保设备安全、稳定运行，落实日常巡检与维护，保持应急联络畅通。</w:t>
            </w:r>
          </w:p>
          <w:p w14:paraId="64D74590" w14:textId="77777777" w:rsidR="007C1F9A" w:rsidRPr="00B3275E" w:rsidRDefault="007C1F9A">
            <w:pPr>
              <w:ind w:firstLineChars="200" w:firstLine="482"/>
              <w:rPr>
                <w:rFonts w:ascii="仿宋" w:eastAsia="仿宋" w:hAnsi="仿宋"/>
                <w:b/>
                <w:bCs/>
                <w:kern w:val="0"/>
                <w:sz w:val="24"/>
                <w:szCs w:val="24"/>
              </w:rPr>
            </w:pPr>
          </w:p>
          <w:p w14:paraId="712D699F" w14:textId="77777777" w:rsidR="007C1F9A" w:rsidRPr="00B3275E" w:rsidRDefault="003D78B6">
            <w:pPr>
              <w:rPr>
                <w:rFonts w:ascii="仿宋" w:eastAsia="仿宋" w:hAnsi="仿宋"/>
                <w:kern w:val="0"/>
                <w:sz w:val="24"/>
                <w:szCs w:val="24"/>
              </w:rPr>
            </w:pPr>
            <w:r w:rsidRPr="00B3275E">
              <w:rPr>
                <w:rFonts w:ascii="仿宋" w:eastAsia="仿宋" w:hAnsi="仿宋" w:hint="eastAsia"/>
                <w:kern w:val="0"/>
                <w:sz w:val="24"/>
                <w:szCs w:val="24"/>
              </w:rPr>
              <w:t>联系电话及签名：</w:t>
            </w:r>
            <w:r w:rsidRPr="00B3275E">
              <w:rPr>
                <w:rFonts w:ascii="仿宋" w:eastAsia="仿宋" w:hAnsi="仿宋"/>
                <w:kern w:val="0"/>
                <w:sz w:val="24"/>
                <w:szCs w:val="24"/>
              </w:rPr>
              <w:t xml:space="preserve">                                         </w:t>
            </w:r>
            <w:r w:rsidRPr="00B3275E">
              <w:rPr>
                <w:rFonts w:ascii="仿宋" w:eastAsia="仿宋" w:hAnsi="仿宋" w:hint="eastAsia"/>
                <w:kern w:val="0"/>
                <w:sz w:val="24"/>
                <w:szCs w:val="24"/>
              </w:rPr>
              <w:t>年</w:t>
            </w:r>
            <w:r w:rsidRPr="00B3275E">
              <w:rPr>
                <w:rFonts w:ascii="仿宋" w:eastAsia="仿宋" w:hAnsi="仿宋"/>
                <w:kern w:val="0"/>
                <w:sz w:val="24"/>
                <w:szCs w:val="24"/>
              </w:rPr>
              <w:t xml:space="preserve">        </w:t>
            </w:r>
            <w:r w:rsidRPr="00B3275E">
              <w:rPr>
                <w:rFonts w:ascii="仿宋" w:eastAsia="仿宋" w:hAnsi="仿宋" w:hint="eastAsia"/>
                <w:kern w:val="0"/>
                <w:sz w:val="24"/>
                <w:szCs w:val="24"/>
              </w:rPr>
              <w:t>月</w:t>
            </w:r>
            <w:r w:rsidRPr="00B3275E">
              <w:rPr>
                <w:rFonts w:ascii="仿宋" w:eastAsia="仿宋" w:hAnsi="仿宋"/>
                <w:kern w:val="0"/>
                <w:sz w:val="24"/>
                <w:szCs w:val="24"/>
              </w:rPr>
              <w:t xml:space="preserve">     </w:t>
            </w:r>
            <w:r w:rsidRPr="00B3275E">
              <w:rPr>
                <w:rFonts w:ascii="仿宋" w:eastAsia="仿宋" w:hAnsi="仿宋" w:hint="eastAsia"/>
                <w:kern w:val="0"/>
                <w:sz w:val="24"/>
                <w:szCs w:val="24"/>
              </w:rPr>
              <w:t>日</w:t>
            </w:r>
          </w:p>
        </w:tc>
      </w:tr>
      <w:tr w:rsidR="007C1F9A" w14:paraId="6B5015AD" w14:textId="77777777" w:rsidTr="009A1D57">
        <w:trPr>
          <w:trHeight w:val="3082"/>
          <w:jc w:val="center"/>
        </w:trPr>
        <w:tc>
          <w:tcPr>
            <w:tcW w:w="2458" w:type="pct"/>
            <w:gridSpan w:val="4"/>
          </w:tcPr>
          <w:p w14:paraId="2BFF64E1" w14:textId="77777777" w:rsidR="007C1F9A" w:rsidRPr="003D78B6" w:rsidRDefault="003D78B6">
            <w:pPr>
              <w:rPr>
                <w:rFonts w:ascii="仿宋" w:eastAsia="仿宋" w:hAnsi="仿宋"/>
                <w:kern w:val="0"/>
                <w:sz w:val="24"/>
                <w:szCs w:val="24"/>
              </w:rPr>
            </w:pPr>
            <w:r w:rsidRPr="003D78B6">
              <w:rPr>
                <w:rFonts w:ascii="仿宋" w:eastAsia="仿宋" w:hAnsi="仿宋" w:hint="eastAsia"/>
                <w:kern w:val="0"/>
                <w:sz w:val="24"/>
                <w:szCs w:val="24"/>
              </w:rPr>
              <w:t>实验室审批意见：</w:t>
            </w:r>
          </w:p>
          <w:p w14:paraId="26820B0A" w14:textId="77777777" w:rsidR="007C1F9A" w:rsidRPr="00B3275E" w:rsidRDefault="003D78B6">
            <w:pPr>
              <w:ind w:firstLine="480"/>
              <w:rPr>
                <w:rFonts w:ascii="仿宋" w:eastAsia="仿宋" w:hAnsi="仿宋"/>
                <w:b/>
                <w:bCs/>
                <w:kern w:val="0"/>
                <w:sz w:val="24"/>
                <w:szCs w:val="24"/>
              </w:rPr>
            </w:pPr>
            <w:r w:rsidRPr="003D78B6">
              <w:rPr>
                <w:rFonts w:ascii="仿宋" w:eastAsia="仿宋" w:hAnsi="仿宋" w:hint="eastAsia"/>
                <w:b/>
                <w:bCs/>
                <w:kern w:val="0"/>
                <w:sz w:val="24"/>
                <w:szCs w:val="24"/>
              </w:rPr>
              <w:t>同意备案。</w:t>
            </w:r>
          </w:p>
          <w:p w14:paraId="1E38AF3D" w14:textId="77777777" w:rsidR="007C1F9A" w:rsidRPr="00B3275E" w:rsidRDefault="007C1F9A">
            <w:pPr>
              <w:ind w:firstLine="480"/>
              <w:rPr>
                <w:rFonts w:ascii="仿宋" w:eastAsia="仿宋" w:hAnsi="仿宋"/>
                <w:kern w:val="0"/>
                <w:sz w:val="24"/>
                <w:szCs w:val="24"/>
              </w:rPr>
            </w:pPr>
          </w:p>
          <w:p w14:paraId="7583843D" w14:textId="77777777" w:rsidR="007C1F9A" w:rsidRPr="00B3275E" w:rsidRDefault="003D78B6">
            <w:pPr>
              <w:rPr>
                <w:rFonts w:ascii="仿宋" w:eastAsia="仿宋" w:hAnsi="仿宋"/>
                <w:kern w:val="0"/>
                <w:sz w:val="24"/>
                <w:szCs w:val="24"/>
              </w:rPr>
            </w:pPr>
            <w:r w:rsidRPr="00B3275E">
              <w:rPr>
                <w:rFonts w:ascii="仿宋" w:eastAsia="仿宋" w:hAnsi="仿宋" w:hint="eastAsia"/>
                <w:kern w:val="0"/>
                <w:sz w:val="24"/>
                <w:szCs w:val="24"/>
              </w:rPr>
              <w:t>指导教师联系电话及签名：</w:t>
            </w:r>
          </w:p>
          <w:p w14:paraId="5DA4B26E" w14:textId="77777777" w:rsidR="007C1F9A" w:rsidRPr="00B3275E" w:rsidRDefault="007C1F9A">
            <w:pPr>
              <w:rPr>
                <w:rFonts w:ascii="仿宋" w:eastAsia="仿宋" w:hAnsi="仿宋"/>
                <w:kern w:val="0"/>
                <w:sz w:val="24"/>
                <w:szCs w:val="24"/>
              </w:rPr>
            </w:pPr>
          </w:p>
          <w:p w14:paraId="700EF80F" w14:textId="77777777" w:rsidR="007C1F9A" w:rsidRPr="00B3275E" w:rsidRDefault="007C1F9A">
            <w:pPr>
              <w:rPr>
                <w:rFonts w:ascii="仿宋" w:eastAsia="仿宋" w:hAnsi="仿宋"/>
                <w:kern w:val="0"/>
                <w:sz w:val="24"/>
                <w:szCs w:val="24"/>
              </w:rPr>
            </w:pPr>
          </w:p>
          <w:p w14:paraId="60905FA7" w14:textId="77777777" w:rsidR="007C1F9A" w:rsidRPr="00B3275E" w:rsidRDefault="003D78B6">
            <w:pPr>
              <w:rPr>
                <w:rFonts w:ascii="仿宋" w:eastAsia="仿宋" w:hAnsi="仿宋"/>
                <w:kern w:val="0"/>
                <w:sz w:val="24"/>
                <w:szCs w:val="24"/>
              </w:rPr>
            </w:pPr>
            <w:r w:rsidRPr="00B3275E">
              <w:rPr>
                <w:rFonts w:ascii="仿宋" w:eastAsia="仿宋" w:hAnsi="仿宋" w:hint="eastAsia"/>
                <w:kern w:val="0"/>
                <w:sz w:val="24"/>
                <w:szCs w:val="24"/>
              </w:rPr>
              <w:t>实验室负责人联系电话及签名：</w:t>
            </w:r>
          </w:p>
          <w:p w14:paraId="3018D30C" w14:textId="77777777" w:rsidR="007C1F9A" w:rsidRPr="00B3275E" w:rsidRDefault="007C1F9A">
            <w:pPr>
              <w:ind w:firstLineChars="1900" w:firstLine="4560"/>
              <w:rPr>
                <w:rFonts w:ascii="仿宋" w:eastAsia="仿宋" w:hAnsi="仿宋"/>
                <w:kern w:val="0"/>
                <w:sz w:val="24"/>
                <w:szCs w:val="24"/>
              </w:rPr>
            </w:pPr>
          </w:p>
          <w:p w14:paraId="7B4819A6" w14:textId="64512C05" w:rsidR="007C1F9A" w:rsidRPr="00B3275E" w:rsidRDefault="003D78B6">
            <w:pPr>
              <w:ind w:firstLineChars="1900" w:firstLine="4560"/>
              <w:jc w:val="right"/>
              <w:rPr>
                <w:rFonts w:ascii="仿宋" w:eastAsia="仿宋" w:hAnsi="仿宋"/>
                <w:kern w:val="0"/>
                <w:sz w:val="24"/>
                <w:szCs w:val="24"/>
              </w:rPr>
            </w:pPr>
            <w:r w:rsidRPr="00B3275E">
              <w:rPr>
                <w:rFonts w:ascii="仿宋" w:eastAsia="仿宋" w:hAnsi="仿宋"/>
                <w:kern w:val="0"/>
                <w:sz w:val="24"/>
                <w:szCs w:val="24"/>
              </w:rPr>
              <w:t xml:space="preserve">                  年        月     日</w:t>
            </w:r>
          </w:p>
        </w:tc>
        <w:tc>
          <w:tcPr>
            <w:tcW w:w="2542" w:type="pct"/>
            <w:gridSpan w:val="3"/>
          </w:tcPr>
          <w:p w14:paraId="2E7A67F2" w14:textId="77777777" w:rsidR="007C1F9A" w:rsidRPr="00B3275E" w:rsidRDefault="003D78B6">
            <w:pPr>
              <w:rPr>
                <w:rFonts w:ascii="仿宋" w:eastAsia="仿宋" w:hAnsi="仿宋"/>
                <w:kern w:val="0"/>
                <w:sz w:val="24"/>
                <w:szCs w:val="24"/>
              </w:rPr>
            </w:pPr>
            <w:r w:rsidRPr="00B3275E">
              <w:rPr>
                <w:rFonts w:ascii="仿宋" w:eastAsia="仿宋" w:hAnsi="仿宋" w:hint="eastAsia"/>
                <w:kern w:val="0"/>
                <w:sz w:val="24"/>
                <w:szCs w:val="24"/>
              </w:rPr>
              <w:t>二级单位意见：</w:t>
            </w:r>
          </w:p>
          <w:p w14:paraId="3DC802C0" w14:textId="1912A58B" w:rsidR="007C1F9A" w:rsidRPr="00B3275E" w:rsidRDefault="003D78B6">
            <w:pPr>
              <w:ind w:firstLine="480"/>
              <w:rPr>
                <w:rFonts w:ascii="仿宋" w:eastAsia="仿宋" w:hAnsi="仿宋"/>
                <w:b/>
                <w:bCs/>
                <w:kern w:val="0"/>
                <w:sz w:val="24"/>
                <w:szCs w:val="24"/>
              </w:rPr>
            </w:pPr>
            <w:r w:rsidRPr="00B3275E">
              <w:rPr>
                <w:rFonts w:ascii="仿宋" w:eastAsia="仿宋" w:hAnsi="仿宋" w:hint="eastAsia"/>
                <w:b/>
                <w:bCs/>
                <w:kern w:val="0"/>
                <w:sz w:val="24"/>
                <w:szCs w:val="24"/>
              </w:rPr>
              <w:t>同意备案。部门将落实日常巡检。</w:t>
            </w:r>
          </w:p>
          <w:p w14:paraId="0FEBE2AA" w14:textId="77777777" w:rsidR="007C1F9A" w:rsidRPr="00B3275E" w:rsidRDefault="007C1F9A">
            <w:pPr>
              <w:ind w:firstLine="480"/>
              <w:rPr>
                <w:rFonts w:ascii="仿宋" w:eastAsia="仿宋" w:hAnsi="仿宋"/>
                <w:kern w:val="0"/>
                <w:sz w:val="24"/>
                <w:szCs w:val="24"/>
              </w:rPr>
            </w:pPr>
          </w:p>
          <w:p w14:paraId="03CDD980" w14:textId="77777777" w:rsidR="007C1F9A" w:rsidRPr="00B3275E" w:rsidRDefault="003D78B6">
            <w:pPr>
              <w:rPr>
                <w:rFonts w:ascii="仿宋" w:eastAsia="仿宋" w:hAnsi="仿宋"/>
                <w:kern w:val="0"/>
                <w:sz w:val="24"/>
                <w:szCs w:val="24"/>
              </w:rPr>
            </w:pPr>
            <w:r w:rsidRPr="00B3275E">
              <w:rPr>
                <w:rFonts w:ascii="仿宋" w:eastAsia="仿宋" w:hAnsi="仿宋" w:hint="eastAsia"/>
                <w:kern w:val="0"/>
                <w:sz w:val="24"/>
                <w:szCs w:val="24"/>
              </w:rPr>
              <w:t>实验中心负责人联系电话及签名：</w:t>
            </w:r>
          </w:p>
          <w:p w14:paraId="4956F734" w14:textId="77777777" w:rsidR="007C1F9A" w:rsidRPr="00B3275E" w:rsidRDefault="007C1F9A">
            <w:pPr>
              <w:rPr>
                <w:rFonts w:ascii="仿宋" w:eastAsia="仿宋" w:hAnsi="仿宋"/>
                <w:kern w:val="0"/>
                <w:sz w:val="24"/>
                <w:szCs w:val="24"/>
              </w:rPr>
            </w:pPr>
          </w:p>
          <w:p w14:paraId="4E855598" w14:textId="77777777" w:rsidR="007C1F9A" w:rsidRPr="00B3275E" w:rsidRDefault="007C1F9A">
            <w:pPr>
              <w:rPr>
                <w:rFonts w:ascii="仿宋" w:eastAsia="仿宋" w:hAnsi="仿宋"/>
                <w:kern w:val="0"/>
                <w:sz w:val="24"/>
                <w:szCs w:val="24"/>
              </w:rPr>
            </w:pPr>
          </w:p>
          <w:p w14:paraId="70E77140" w14:textId="77777777" w:rsidR="007C1F9A" w:rsidRPr="00B3275E" w:rsidRDefault="003D78B6">
            <w:pPr>
              <w:rPr>
                <w:rFonts w:ascii="仿宋" w:eastAsia="仿宋" w:hAnsi="仿宋"/>
                <w:kern w:val="0"/>
                <w:sz w:val="24"/>
                <w:szCs w:val="24"/>
              </w:rPr>
            </w:pPr>
            <w:r w:rsidRPr="00B3275E">
              <w:rPr>
                <w:rFonts w:ascii="仿宋" w:eastAsia="仿宋" w:hAnsi="仿宋" w:hint="eastAsia"/>
                <w:kern w:val="0"/>
                <w:sz w:val="24"/>
                <w:szCs w:val="24"/>
              </w:rPr>
              <w:t>二级单位分管领导签字及盖章：</w:t>
            </w:r>
          </w:p>
          <w:p w14:paraId="7B48B408" w14:textId="77777777" w:rsidR="007C1F9A" w:rsidRPr="00B3275E" w:rsidRDefault="007C1F9A">
            <w:pPr>
              <w:rPr>
                <w:rFonts w:ascii="仿宋" w:eastAsia="仿宋" w:hAnsi="仿宋"/>
                <w:kern w:val="0"/>
                <w:sz w:val="24"/>
                <w:szCs w:val="24"/>
              </w:rPr>
            </w:pPr>
          </w:p>
          <w:p w14:paraId="353C9AF7" w14:textId="77777777" w:rsidR="007C1F9A" w:rsidRPr="00B3275E" w:rsidRDefault="007C1F9A">
            <w:pPr>
              <w:jc w:val="right"/>
              <w:rPr>
                <w:rFonts w:ascii="仿宋" w:eastAsia="仿宋" w:hAnsi="仿宋"/>
                <w:kern w:val="0"/>
                <w:sz w:val="24"/>
                <w:szCs w:val="24"/>
              </w:rPr>
            </w:pPr>
          </w:p>
          <w:p w14:paraId="570A2AD0" w14:textId="77777777" w:rsidR="007C1F9A" w:rsidRDefault="003D78B6">
            <w:pPr>
              <w:jc w:val="right"/>
              <w:rPr>
                <w:sz w:val="24"/>
                <w:szCs w:val="24"/>
              </w:rPr>
            </w:pPr>
            <w:r>
              <w:rPr>
                <w:rFonts w:ascii="仿宋" w:eastAsia="仿宋" w:hAnsi="仿宋" w:hint="eastAsia"/>
                <w:kern w:val="0"/>
                <w:sz w:val="24"/>
                <w:szCs w:val="24"/>
              </w:rPr>
              <w:t>年        月     日</w:t>
            </w:r>
          </w:p>
        </w:tc>
      </w:tr>
    </w:tbl>
    <w:p w14:paraId="61C43B1F" w14:textId="77777777" w:rsidR="007C1F9A" w:rsidRDefault="003D78B6">
      <w:pPr>
        <w:adjustRightInd w:val="0"/>
        <w:snapToGrid w:val="0"/>
        <w:ind w:rightChars="-349" w:right="-733"/>
        <w:rPr>
          <w:rFonts w:ascii="仿宋_GB2312" w:eastAsia="仿宋_GB2312" w:hAnsiTheme="minorEastAsia"/>
          <w:bCs/>
          <w:sz w:val="24"/>
          <w:szCs w:val="24"/>
        </w:rPr>
      </w:pPr>
      <w:r>
        <w:rPr>
          <w:rFonts w:ascii="仿宋_GB2312" w:eastAsia="仿宋_GB2312" w:hAnsiTheme="minorEastAsia" w:hint="eastAsia"/>
          <w:bCs/>
          <w:sz w:val="24"/>
          <w:szCs w:val="24"/>
        </w:rPr>
        <w:t>注：本备案表一式两份，二级</w:t>
      </w:r>
      <w:r w:rsidRPr="00676FD2">
        <w:rPr>
          <w:rFonts w:ascii="仿宋_GB2312" w:eastAsia="仿宋_GB2312" w:hAnsiTheme="minorEastAsia" w:hint="eastAsia"/>
          <w:bCs/>
          <w:sz w:val="24"/>
          <w:szCs w:val="24"/>
        </w:rPr>
        <w:t>单位</w:t>
      </w:r>
      <w:r w:rsidRPr="00676FD2">
        <w:rPr>
          <w:rFonts w:ascii="宋体" w:hAnsi="宋体" w:cs="宋体" w:hint="eastAsia"/>
          <w:bCs/>
          <w:sz w:val="24"/>
          <w:szCs w:val="24"/>
        </w:rPr>
        <w:t>实</w:t>
      </w:r>
      <w:r>
        <w:rPr>
          <w:rFonts w:ascii="仿宋_GB2312" w:eastAsia="仿宋_GB2312" w:hAnsiTheme="minorEastAsia" w:hint="eastAsia"/>
          <w:bCs/>
          <w:sz w:val="24"/>
          <w:szCs w:val="24"/>
        </w:rPr>
        <w:t>验中心存档一份，报资产与实验室管理处存档一份。</w:t>
      </w:r>
    </w:p>
    <w:p w14:paraId="486F4CF6" w14:textId="77777777" w:rsidR="007C1F9A" w:rsidRDefault="003D78B6">
      <w:pPr>
        <w:adjustRightInd w:val="0"/>
        <w:snapToGrid w:val="0"/>
        <w:ind w:rightChars="-349" w:right="-733"/>
        <w:rPr>
          <w:rFonts w:ascii="仿宋_GB2312" w:eastAsia="仿宋_GB2312" w:hAnsiTheme="minorEastAsia"/>
          <w:bCs/>
          <w:sz w:val="24"/>
          <w:szCs w:val="24"/>
        </w:rPr>
      </w:pPr>
      <w:r>
        <w:rPr>
          <w:rFonts w:ascii="Calibri" w:eastAsia="仿宋_GB2312" w:hAnsi="Calibri" w:cs="Calibri"/>
          <w:bCs/>
          <w:sz w:val="24"/>
          <w:szCs w:val="24"/>
        </w:rPr>
        <w:t>①</w:t>
      </w:r>
      <w:r>
        <w:rPr>
          <w:rFonts w:ascii="仿宋_GB2312" w:eastAsia="仿宋_GB2312" w:hAnsiTheme="minorEastAsia" w:hint="eastAsia"/>
          <w:bCs/>
          <w:sz w:val="24"/>
          <w:szCs w:val="24"/>
        </w:rPr>
        <w:t>备案后须进行日常巡检，巡检记录留存备查。</w:t>
      </w:r>
    </w:p>
    <w:p w14:paraId="231B4B45" w14:textId="77777777" w:rsidR="007C1F9A" w:rsidRDefault="003D78B6">
      <w:pPr>
        <w:adjustRightInd w:val="0"/>
        <w:snapToGrid w:val="0"/>
        <w:ind w:rightChars="-349" w:right="-733"/>
        <w:rPr>
          <w:rFonts w:ascii="仿宋_GB2312" w:eastAsia="仿宋_GB2312" w:hAnsiTheme="minorEastAsia"/>
          <w:bCs/>
          <w:sz w:val="24"/>
          <w:szCs w:val="24"/>
        </w:rPr>
      </w:pPr>
      <w:r>
        <w:rPr>
          <w:rFonts w:ascii="Calibri" w:eastAsia="仿宋_GB2312" w:hAnsi="Calibri" w:cs="Calibri"/>
          <w:bCs/>
          <w:sz w:val="24"/>
          <w:szCs w:val="24"/>
        </w:rPr>
        <w:t>②</w:t>
      </w:r>
      <w:r>
        <w:rPr>
          <w:rFonts w:ascii="仿宋_GB2312" w:eastAsia="仿宋_GB2312" w:hAnsiTheme="minorEastAsia" w:hint="eastAsia"/>
          <w:bCs/>
          <w:sz w:val="24"/>
          <w:szCs w:val="24"/>
        </w:rPr>
        <w:t>新增设备或设备信息变更（如位置、用途、负责人）必须重新登记备案。</w:t>
      </w:r>
    </w:p>
    <w:p w14:paraId="060D96E7" w14:textId="7C9DBF0D" w:rsidR="007C1F9A" w:rsidRDefault="003D78B6">
      <w:pPr>
        <w:adjustRightInd w:val="0"/>
        <w:snapToGrid w:val="0"/>
        <w:ind w:rightChars="-349" w:right="-733"/>
        <w:rPr>
          <w:rFonts w:ascii="仿宋_GB2312" w:eastAsia="仿宋_GB2312" w:hAnsiTheme="minorEastAsia"/>
          <w:bCs/>
          <w:sz w:val="24"/>
          <w:szCs w:val="24"/>
        </w:rPr>
      </w:pPr>
      <w:r>
        <w:rPr>
          <w:rFonts w:ascii="Calibri" w:eastAsia="仿宋_GB2312" w:hAnsi="Calibri" w:cs="Calibri"/>
          <w:bCs/>
          <w:sz w:val="24"/>
          <w:szCs w:val="24"/>
        </w:rPr>
        <w:t>③</w:t>
      </w:r>
      <w:r>
        <w:rPr>
          <w:rFonts w:ascii="仿宋_GB2312" w:eastAsia="仿宋_GB2312" w:hAnsiTheme="minorEastAsia" w:hint="eastAsia"/>
          <w:bCs/>
          <w:sz w:val="24"/>
          <w:szCs w:val="24"/>
        </w:rPr>
        <w:t>已备案设备无需申请过夜实验。</w:t>
      </w:r>
    </w:p>
    <w:sectPr w:rsidR="007C1F9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86834" w14:textId="77777777" w:rsidR="00163A72" w:rsidRDefault="00163A72" w:rsidP="00B3275E">
      <w:r>
        <w:separator/>
      </w:r>
    </w:p>
  </w:endnote>
  <w:endnote w:type="continuationSeparator" w:id="0">
    <w:p w14:paraId="3C4B6582" w14:textId="77777777" w:rsidR="00163A72" w:rsidRDefault="00163A72" w:rsidP="00B3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charset w:val="86"/>
    <w:family w:val="script"/>
    <w:pitch w:val="default"/>
    <w:sig w:usb0="00000000" w:usb1="00000000" w:usb2="00082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3EE8F8E5-0F8F-4408-B557-3FDAB52318AC}"/>
  </w:font>
  <w:font w:name="等线 Light">
    <w:panose1 w:val="02010600030101010101"/>
    <w:charset w:val="86"/>
    <w:family w:val="auto"/>
    <w:pitch w:val="variable"/>
    <w:sig w:usb0="A00002BF" w:usb1="38CF7CFA" w:usb2="00000016" w:usb3="00000000" w:csb0="0004000F" w:csb1="00000000"/>
  </w:font>
  <w:font w:name="方正大标宋_GBK">
    <w:altName w:val="宋体"/>
    <w:charset w:val="86"/>
    <w:family w:val="script"/>
    <w:pitch w:val="default"/>
    <w:sig w:usb0="00000000" w:usb1="00000000" w:usb2="00000000" w:usb3="00000000" w:csb0="00040000" w:csb1="00000000"/>
    <w:embedRegular r:id="rId2" w:subsetted="1" w:fontKey="{FE5C82E9-F361-4BCF-BD71-F94010674A98}"/>
  </w:font>
  <w:font w:name="黑体">
    <w:altName w:val="SimHei"/>
    <w:panose1 w:val="02010609060101010101"/>
    <w:charset w:val="86"/>
    <w:family w:val="modern"/>
    <w:pitch w:val="fixed"/>
    <w:sig w:usb0="800002BF" w:usb1="38CF7CFA" w:usb2="00000016" w:usb3="00000000" w:csb0="00040001" w:csb1="00000000"/>
    <w:embedRegular r:id="rId3" w:subsetted="1" w:fontKey="{F9199679-0CA1-402C-8497-EDEEB40BB163}"/>
  </w:font>
  <w:font w:name="仿宋">
    <w:panose1 w:val="02010609060101010101"/>
    <w:charset w:val="86"/>
    <w:family w:val="modern"/>
    <w:pitch w:val="fixed"/>
    <w:sig w:usb0="800002BF" w:usb1="38CF7CFA" w:usb2="00000016" w:usb3="00000000" w:csb0="00040001" w:csb1="00000000"/>
    <w:embedRegular r:id="rId4" w:subsetted="1" w:fontKey="{82FD0E02-C871-4600-9748-6B65C1C9470F}"/>
    <w:embedBold r:id="rId5" w:subsetted="1" w:fontKey="{8BF8C20B-60B0-4E13-B722-D63723B7BDB5}"/>
  </w:font>
  <w:font w:name="var(--dsw-font-markdown-table)">
    <w:altName w:val="Segoe Print"/>
    <w:charset w:val="00"/>
    <w:family w:val="auto"/>
    <w:pitch w:val="default"/>
    <w:embedRegular r:id="rId6" w:subsetted="1" w:fontKey="{894D7925-445E-41B9-8ED9-A24A14C80037}"/>
  </w:font>
  <w:font w:name="Wingdings 2">
    <w:panose1 w:val="05020102010507070707"/>
    <w:charset w:val="02"/>
    <w:family w:val="roman"/>
    <w:pitch w:val="variable"/>
    <w:sig w:usb0="00000000" w:usb1="10000000" w:usb2="00000000" w:usb3="00000000" w:csb0="80000000" w:csb1="00000000"/>
    <w:embedRegular r:id="rId7" w:fontKey="{1C7ECD34-5661-4CAE-80B5-E82D83A31591}"/>
  </w:font>
  <w:font w:name="仿宋_GB2312">
    <w:altName w:val="仿宋"/>
    <w:charset w:val="86"/>
    <w:family w:val="modern"/>
    <w:pitch w:val="default"/>
    <w:sig w:usb0="00000000" w:usb1="00000000" w:usb2="00000000" w:usb3="00000000" w:csb0="00040000" w:csb1="00000000"/>
    <w:embedRegular r:id="rId8" w:subsetted="1" w:fontKey="{8774A6C6-B171-46EF-AC27-AE8506EAA583}"/>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EB871" w14:textId="77777777" w:rsidR="00163A72" w:rsidRDefault="00163A72" w:rsidP="00B3275E">
      <w:r>
        <w:separator/>
      </w:r>
    </w:p>
  </w:footnote>
  <w:footnote w:type="continuationSeparator" w:id="0">
    <w:p w14:paraId="2095FCA3" w14:textId="77777777" w:rsidR="00163A72" w:rsidRDefault="00163A72" w:rsidP="00B32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D1041"/>
    <w:multiLevelType w:val="singleLevel"/>
    <w:tmpl w:val="36AD1041"/>
    <w:lvl w:ilvl="0">
      <w:start w:val="1"/>
      <w:numFmt w:val="chineseCounting"/>
      <w:suff w:val="nothing"/>
      <w:lvlText w:val="（%1）"/>
      <w:lvlJc w:val="left"/>
      <w:rPr>
        <w:rFonts w:hint="eastAsia"/>
      </w:rPr>
    </w:lvl>
  </w:abstractNum>
  <w:abstractNum w:abstractNumId="1" w15:restartNumberingAfterBreak="0">
    <w:nsid w:val="43D268C1"/>
    <w:multiLevelType w:val="singleLevel"/>
    <w:tmpl w:val="43D268C1"/>
    <w:lvl w:ilvl="0">
      <w:start w:val="1"/>
      <w:numFmt w:val="chineseCounting"/>
      <w:suff w:val="space"/>
      <w:lvlText w:val="第%1条"/>
      <w:lvlJc w:val="left"/>
      <w:pPr>
        <w:tabs>
          <w:tab w:val="left" w:pos="0"/>
        </w:tabs>
      </w:pPr>
      <w:rPr>
        <w:rFonts w:hint="eastAsia"/>
        <w:b/>
        <w:bCs/>
        <w:sz w:val="28"/>
        <w:szCs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4F"/>
    <w:rsid w:val="000D4254"/>
    <w:rsid w:val="000D7397"/>
    <w:rsid w:val="00143B0E"/>
    <w:rsid w:val="00163A72"/>
    <w:rsid w:val="001D6670"/>
    <w:rsid w:val="002A3632"/>
    <w:rsid w:val="002A71EE"/>
    <w:rsid w:val="002D7F68"/>
    <w:rsid w:val="00321E2C"/>
    <w:rsid w:val="003D78B6"/>
    <w:rsid w:val="004246DC"/>
    <w:rsid w:val="004651C6"/>
    <w:rsid w:val="005579C0"/>
    <w:rsid w:val="005C007E"/>
    <w:rsid w:val="00613D00"/>
    <w:rsid w:val="00676FD2"/>
    <w:rsid w:val="006C014F"/>
    <w:rsid w:val="00783C2B"/>
    <w:rsid w:val="007C1F9A"/>
    <w:rsid w:val="0087154D"/>
    <w:rsid w:val="00944EC8"/>
    <w:rsid w:val="0098600C"/>
    <w:rsid w:val="009A1D57"/>
    <w:rsid w:val="00A34AF3"/>
    <w:rsid w:val="00B3275E"/>
    <w:rsid w:val="00BA027F"/>
    <w:rsid w:val="00C82D16"/>
    <w:rsid w:val="00CA4EF6"/>
    <w:rsid w:val="00CC6F83"/>
    <w:rsid w:val="00D0402E"/>
    <w:rsid w:val="00E56AD4"/>
    <w:rsid w:val="00EA5965"/>
    <w:rsid w:val="06920432"/>
    <w:rsid w:val="07B32090"/>
    <w:rsid w:val="08E85770"/>
    <w:rsid w:val="0B0466A2"/>
    <w:rsid w:val="0B085980"/>
    <w:rsid w:val="0C2956DB"/>
    <w:rsid w:val="0DF81DA1"/>
    <w:rsid w:val="17400AAE"/>
    <w:rsid w:val="177B1AE6"/>
    <w:rsid w:val="1BCE63AC"/>
    <w:rsid w:val="21D232CA"/>
    <w:rsid w:val="21DA382E"/>
    <w:rsid w:val="22F45977"/>
    <w:rsid w:val="22FE7A88"/>
    <w:rsid w:val="248C469F"/>
    <w:rsid w:val="273B6F2E"/>
    <w:rsid w:val="28A4398D"/>
    <w:rsid w:val="298A1F09"/>
    <w:rsid w:val="2B240AB2"/>
    <w:rsid w:val="2D173319"/>
    <w:rsid w:val="31CC0668"/>
    <w:rsid w:val="325C61BF"/>
    <w:rsid w:val="33454CD1"/>
    <w:rsid w:val="34CB67EC"/>
    <w:rsid w:val="36ED205D"/>
    <w:rsid w:val="37041678"/>
    <w:rsid w:val="3A832F73"/>
    <w:rsid w:val="3B356485"/>
    <w:rsid w:val="3BC907C3"/>
    <w:rsid w:val="3BE900AE"/>
    <w:rsid w:val="421A3B33"/>
    <w:rsid w:val="4479471A"/>
    <w:rsid w:val="464C3684"/>
    <w:rsid w:val="46CD058C"/>
    <w:rsid w:val="47154A09"/>
    <w:rsid w:val="48E60F13"/>
    <w:rsid w:val="49C84AEB"/>
    <w:rsid w:val="49DC3F3B"/>
    <w:rsid w:val="554A6C76"/>
    <w:rsid w:val="55BE30DF"/>
    <w:rsid w:val="5836347D"/>
    <w:rsid w:val="5BF153A3"/>
    <w:rsid w:val="5E36738A"/>
    <w:rsid w:val="5FC55F07"/>
    <w:rsid w:val="5FC954CF"/>
    <w:rsid w:val="62875128"/>
    <w:rsid w:val="67D520B1"/>
    <w:rsid w:val="6967137D"/>
    <w:rsid w:val="6B376A38"/>
    <w:rsid w:val="6B873576"/>
    <w:rsid w:val="6D1C462C"/>
    <w:rsid w:val="730E3125"/>
    <w:rsid w:val="74402983"/>
    <w:rsid w:val="74C2025E"/>
    <w:rsid w:val="76334E79"/>
    <w:rsid w:val="78CA5C19"/>
    <w:rsid w:val="796A6204"/>
    <w:rsid w:val="79806CC0"/>
    <w:rsid w:val="7AB16E6B"/>
    <w:rsid w:val="7BF7614C"/>
    <w:rsid w:val="7C784B07"/>
    <w:rsid w:val="7F974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FB6BE"/>
  <w15:docId w15:val="{38259726-CBA5-485A-B99F-D64C795C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uiPriority w:val="9"/>
    <w:qFormat/>
    <w:pPr>
      <w:spacing w:beforeAutospacing="1" w:afterAutospacing="1"/>
      <w:jc w:val="left"/>
      <w:outlineLvl w:val="0"/>
    </w:pPr>
    <w:rPr>
      <w:rFonts w:ascii="宋体" w:hAnsi="宋体" w:hint="eastAsia"/>
      <w:b/>
      <w:bCs/>
      <w:kern w:val="44"/>
      <w:sz w:val="48"/>
      <w:szCs w:val="48"/>
    </w:rPr>
  </w:style>
  <w:style w:type="paragraph" w:styleId="2">
    <w:name w:val="heading 2"/>
    <w:basedOn w:val="a"/>
    <w:next w:val="a"/>
    <w:link w:val="21"/>
    <w:uiPriority w:val="9"/>
    <w:unhideWhenUsed/>
    <w:qFormat/>
    <w:pPr>
      <w:keepNext/>
      <w:keepLines/>
      <w:spacing w:line="413" w:lineRule="auto"/>
      <w:jc w:val="center"/>
      <w:outlineLvl w:val="1"/>
    </w:pPr>
    <w:rPr>
      <w:rFonts w:eastAsia="方正小标宋_GBK"/>
      <w:b/>
      <w:sz w:val="36"/>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kern w:val="0"/>
      <w:sz w:val="24"/>
    </w:rPr>
  </w:style>
  <w:style w:type="table" w:styleId="a8">
    <w:name w:val="Table Grid"/>
    <w:basedOn w:val="a1"/>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20">
    <w:name w:val="标题 2 字符"/>
    <w:basedOn w:val="a0"/>
    <w:uiPriority w:val="9"/>
    <w:semiHidden/>
    <w:qFormat/>
    <w:rPr>
      <w:rFonts w:asciiTheme="majorHAnsi" w:eastAsiaTheme="majorEastAsia" w:hAnsiTheme="majorHAnsi" w:cstheme="majorBidi"/>
      <w:b/>
      <w:bCs/>
      <w:sz w:val="32"/>
      <w:szCs w:val="32"/>
    </w:rPr>
  </w:style>
  <w:style w:type="character" w:customStyle="1" w:styleId="21">
    <w:name w:val="标题 2 字符1"/>
    <w:basedOn w:val="a0"/>
    <w:link w:val="2"/>
    <w:uiPriority w:val="9"/>
    <w:qFormat/>
    <w:rPr>
      <w:rFonts w:ascii="Times New Roman" w:eastAsia="方正小标宋_GBK" w:hAnsi="Times New Roman" w:cs="Times New Roman"/>
      <w:b/>
      <w:sz w:val="36"/>
      <w:szCs w:val="20"/>
    </w:rPr>
  </w:style>
  <w:style w:type="paragraph" w:customStyle="1" w:styleId="western">
    <w:name w:val="western"/>
    <w:basedOn w:val="a"/>
    <w:qFormat/>
    <w:pPr>
      <w:widowControl/>
      <w:spacing w:before="100" w:beforeAutospacing="1" w:after="100" w:afterAutospacing="1"/>
      <w:jc w:val="left"/>
    </w:pPr>
    <w:rPr>
      <w:rFonts w:ascii="宋体" w:hAnsi="宋体" w:cs="宋体"/>
      <w:kern w:val="0"/>
      <w:sz w:val="24"/>
      <w:szCs w:val="24"/>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be08891f-d49f-4afd-a963-d3256c067059</errorID>
      <errorWord>在</errorWord>
      <group>L1_Word</group>
      <groupName>字词问题</groupName>
      <ability>L2_Typo</ability>
      <abilityName>字词错误</abilityName>
      <candidateList>
        <item>在现</item>
      </candidateList>
      <explain/>
      <paraID> AC52067</paraID>
      <start>6</start>
      <end>8</end>
      <status>modified</status>
      <modifiedWord>在现</modifiedWord>
      <trackRevisions>false</trackRevisions>
    </reviewItem>
    <reviewItem>
      <errorID>5820f2fe-249c-4f02-a6df-eff6ce39293e</errorID>
      <errorWord>通讯畅通</errorWord>
      <group>L1_Word</group>
      <groupName>字词问题</groupName>
      <ability>L2_Typo</ability>
      <abilityName>字词错误</abilityName>
      <candidateList>
        <item>通信畅通</item>
      </candidateList>
      <explain/>
      <paraID>51D1B67B</paraID>
      <start>19</start>
      <end>23</end>
      <status>ignored</status>
      <modifiedWord/>
      <trackRevisions>false</trackRevisions>
    </reviewItem>
    <reviewItem>
      <errorID>05b05015-1426-4b21-a689-1b6f726422af</errorID>
      <errorWord>;</errorWord>
      <group>L1_Format</group>
      <groupName>格式问题</groupName>
      <ability>L2_HalfPunc</ability>
      <abilityName>全半角检查</abilityName>
      <candidateList>
        <item>；</item>
      </candidateList>
      <explain>文本全半角错误。</explain>
      <paraID>51D1B67B</paraID>
      <start>23</start>
      <end>24</end>
      <status>ignored</status>
      <modifiedWord/>
      <trackRevisions>false</trackRevisions>
    </reviewItem>
  </reviewItems>
  <config/>
</contractReview>
</file>

<file path=customXml/itemProps1.xml><?xml version="1.0" encoding="utf-8"?>
<ds:datastoreItem xmlns:ds="http://schemas.openxmlformats.org/officeDocument/2006/customXml" ds:itemID="{4DBC720C-3544-4A7C-BA42-CCDB485C0A0D}">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547</Words>
  <Characters>3119</Characters>
  <Application>Microsoft Office Word</Application>
  <DocSecurity>0</DocSecurity>
  <Lines>25</Lines>
  <Paragraphs>7</Paragraphs>
  <ScaleCrop>false</ScaleCrop>
  <Company>中山大学</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18</cp:revision>
  <dcterms:created xsi:type="dcterms:W3CDTF">2025-07-07T01:42:00Z</dcterms:created>
  <dcterms:modified xsi:type="dcterms:W3CDTF">2026-05-07T00:59:00Z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eyJoZGlkIjoiY2FhZjc1NzBmZDE2ZmNlMGM1ZmRmOWQ0ZGU1ZmEzZDEiLCJ1c2VySWQiOiIxNjA1NDAxNTkzIn0=</vt:lpwstr>
  </property>
  <property fmtid="{D5CDD505-2E9C-101B-9397-08002B2CF9AE}" pid="3" name="KSOProductBuildVer">
    <vt:lpwstr>2052-12.1.0.23542</vt:lpwstr>
  </property>
  <property fmtid="{D5CDD505-2E9C-101B-9397-08002B2CF9AE}" pid="4" name="ICV">
    <vt:lpwstr>B4DDC10AD7AA4D8DB13E739F28767D53_13</vt:lpwstr>
  </property>
</Properties>
</file>