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70C4D2">
      <w:pPr>
        <w:spacing w:line="480" w:lineRule="exact"/>
        <w:rPr>
          <w:rFonts w:ascii="仿宋_GB2312" w:eastAsia="仿宋_GB2312"/>
          <w:color w:val="FF0000"/>
          <w:sz w:val="28"/>
          <w:szCs w:val="28"/>
        </w:rPr>
      </w:pPr>
      <w:bookmarkStart w:id="0" w:name="_GoBack"/>
      <w:bookmarkEnd w:id="0"/>
    </w:p>
    <w:p w14:paraId="43A731AC">
      <w:pPr>
        <w:spacing w:before="156" w:beforeLines="50" w:after="156" w:afterLines="50" w:line="480" w:lineRule="exact"/>
        <w:jc w:val="center"/>
        <w:rPr>
          <w:rFonts w:ascii="方正小标宋_GBK" w:hAnsi="黑体" w:eastAsia="方正小标宋_GBK"/>
          <w:sz w:val="36"/>
          <w:szCs w:val="36"/>
        </w:rPr>
      </w:pPr>
      <w:r>
        <w:rPr>
          <w:rFonts w:hint="eastAsia" w:ascii="方正小标宋_GBK" w:hAnsi="黑体" w:eastAsia="方正小标宋_GBK"/>
          <w:sz w:val="36"/>
          <w:szCs w:val="36"/>
        </w:rPr>
        <w:t>上海电机学院国家助学贷款奖补专项资金使用办法</w:t>
      </w:r>
    </w:p>
    <w:p w14:paraId="00296203">
      <w:pPr>
        <w:spacing w:line="480" w:lineRule="exact"/>
        <w:ind w:firstLine="560" w:firstLineChars="200"/>
        <w:rPr>
          <w:rFonts w:ascii="仿宋" w:hAnsi="仿宋" w:eastAsia="仿宋"/>
          <w:sz w:val="28"/>
          <w:szCs w:val="28"/>
        </w:rPr>
      </w:pPr>
      <w:r>
        <w:rPr>
          <w:rFonts w:hint="eastAsia" w:ascii="仿宋" w:hAnsi="仿宋" w:eastAsia="仿宋"/>
          <w:sz w:val="28"/>
          <w:szCs w:val="28"/>
        </w:rPr>
        <w:t>为贯彻执行国家助学贷款奖补专项资金政策，促进教育公平，实现资助育人。根据《财政部 教育部 人力资源社会保障部 退役军人部 中央军委国防动员部关于印发&lt;学生资助资金管理办法&gt;的通知》(财教〔2021〕310号)和《上海市教育委员会</w:t>
      </w:r>
      <w:r>
        <w:rPr>
          <w:rFonts w:hint="eastAsia" w:ascii="仿宋" w:hAnsi="仿宋" w:eastAsia="仿宋"/>
          <w:sz w:val="28"/>
          <w:szCs w:val="28"/>
          <w:lang w:val="en-US" w:eastAsia="zh-CN"/>
        </w:rPr>
        <w:t xml:space="preserve"> </w:t>
      </w:r>
      <w:r>
        <w:rPr>
          <w:rFonts w:hint="eastAsia" w:ascii="仿宋" w:hAnsi="仿宋" w:eastAsia="仿宋"/>
          <w:sz w:val="28"/>
          <w:szCs w:val="28"/>
        </w:rPr>
        <w:t>上海市财政局 上海市退役军人事务局 上海市人民政府征兵办公室关于印发〈上海市普通高等学校学生资助资金管理实施办法〉的通知》（沪教委规〔202</w:t>
      </w:r>
      <w:r>
        <w:rPr>
          <w:rFonts w:hint="eastAsia" w:ascii="仿宋" w:hAnsi="仿宋" w:eastAsia="仿宋"/>
          <w:sz w:val="28"/>
          <w:szCs w:val="28"/>
          <w:lang w:val="en-US" w:eastAsia="zh-CN"/>
        </w:rPr>
        <w:t>2</w:t>
      </w:r>
      <w:r>
        <w:rPr>
          <w:rFonts w:hint="eastAsia" w:ascii="仿宋" w:hAnsi="仿宋" w:eastAsia="仿宋"/>
          <w:sz w:val="28"/>
          <w:szCs w:val="28"/>
        </w:rPr>
        <w:t>〕</w:t>
      </w:r>
      <w:r>
        <w:rPr>
          <w:rFonts w:hint="eastAsia" w:ascii="仿宋" w:hAnsi="仿宋" w:eastAsia="仿宋"/>
          <w:sz w:val="28"/>
          <w:szCs w:val="28"/>
          <w:lang w:val="en-US" w:eastAsia="zh-CN"/>
        </w:rPr>
        <w:t>9</w:t>
      </w:r>
      <w:r>
        <w:rPr>
          <w:rFonts w:hint="eastAsia" w:ascii="仿宋" w:hAnsi="仿宋" w:eastAsia="仿宋"/>
          <w:sz w:val="28"/>
          <w:szCs w:val="28"/>
        </w:rPr>
        <w:t>号）文件精神，现制定本办法。国家助学贷款奖补专项资金坚持客观、公正、规范的分配原则，全部用于我校家庭经济困难学生资助及相关资助育人工作。各学院必须严格执行国家相关财经法规，专款专用，不得截留、挤占、挪用，并主动做好备案，自觉接受财政、审计、纪检监察、主管单位等部门的监督和检查。</w:t>
      </w:r>
    </w:p>
    <w:p w14:paraId="4EA1CE5A">
      <w:pPr>
        <w:spacing w:line="480" w:lineRule="exact"/>
        <w:ind w:firstLine="560" w:firstLineChars="200"/>
        <w:rPr>
          <w:rFonts w:ascii="黑体" w:hAnsi="黑体" w:eastAsia="黑体"/>
          <w:sz w:val="28"/>
          <w:szCs w:val="28"/>
        </w:rPr>
      </w:pPr>
      <w:r>
        <w:rPr>
          <w:rFonts w:hint="eastAsia" w:ascii="黑体" w:hAnsi="黑体" w:eastAsia="黑体"/>
          <w:sz w:val="28"/>
          <w:szCs w:val="28"/>
        </w:rPr>
        <w:t>一、发放对象</w:t>
      </w:r>
    </w:p>
    <w:p w14:paraId="3076348E">
      <w:pPr>
        <w:spacing w:line="480" w:lineRule="exact"/>
        <w:ind w:firstLine="560" w:firstLineChars="200"/>
        <w:rPr>
          <w:rFonts w:ascii="仿宋" w:hAnsi="仿宋" w:eastAsia="仿宋"/>
          <w:sz w:val="28"/>
          <w:szCs w:val="28"/>
        </w:rPr>
      </w:pPr>
      <w:r>
        <w:rPr>
          <w:rFonts w:hint="eastAsia" w:ascii="仿宋" w:hAnsi="仿宋" w:eastAsia="仿宋"/>
          <w:sz w:val="28"/>
          <w:szCs w:val="28"/>
        </w:rPr>
        <w:t>当学年经过校级认定的家庭经济困难的全日制在籍在校本专科生，或遭遇突发事件致困致贫的全日制在籍在校本专科生。</w:t>
      </w:r>
    </w:p>
    <w:p w14:paraId="41CAF5FD">
      <w:pPr>
        <w:spacing w:line="480" w:lineRule="exact"/>
        <w:ind w:firstLine="560" w:firstLineChars="200"/>
        <w:rPr>
          <w:rFonts w:ascii="黑体" w:hAnsi="黑体" w:eastAsia="黑体"/>
          <w:sz w:val="28"/>
          <w:szCs w:val="28"/>
        </w:rPr>
      </w:pPr>
      <w:r>
        <w:rPr>
          <w:rFonts w:hint="eastAsia" w:ascii="黑体" w:hAnsi="黑体" w:eastAsia="黑体"/>
          <w:sz w:val="28"/>
          <w:szCs w:val="28"/>
        </w:rPr>
        <w:t>二、</w:t>
      </w:r>
      <w:r>
        <w:rPr>
          <w:rFonts w:hint="eastAsia" w:ascii="黑体" w:hAnsi="黑体" w:eastAsia="黑体"/>
          <w:sz w:val="28"/>
          <w:szCs w:val="28"/>
          <w:lang w:eastAsia="zh-CN"/>
        </w:rPr>
        <w:t>适用范围</w:t>
      </w:r>
    </w:p>
    <w:p w14:paraId="224BD2EA">
      <w:pPr>
        <w:spacing w:line="480" w:lineRule="exact"/>
        <w:ind w:firstLine="560" w:firstLineChars="200"/>
        <w:rPr>
          <w:rFonts w:ascii="仿宋" w:hAnsi="仿宋" w:eastAsia="仿宋"/>
          <w:sz w:val="28"/>
          <w:szCs w:val="28"/>
        </w:rPr>
      </w:pPr>
      <w:r>
        <w:rPr>
          <w:rFonts w:hint="eastAsia" w:ascii="仿宋" w:hAnsi="仿宋" w:eastAsia="仿宋"/>
          <w:sz w:val="28"/>
          <w:szCs w:val="28"/>
        </w:rPr>
        <w:t>国家助学贷款奖补专项经费作为学校学生资助管理体系的有益补充，用于家庭经济困难学生的各类资助补贴，提高家庭经济困难学生的资助金额，扩大家庭经济困难学生受助面。现依据我校实际，制定如下</w:t>
      </w:r>
      <w:r>
        <w:rPr>
          <w:rFonts w:hint="eastAsia" w:ascii="仿宋" w:hAnsi="仿宋" w:eastAsia="仿宋"/>
          <w:sz w:val="28"/>
          <w:szCs w:val="28"/>
          <w:lang w:eastAsia="zh-CN"/>
        </w:rPr>
        <w:t>适用范围</w:t>
      </w:r>
      <w:r>
        <w:rPr>
          <w:rFonts w:hint="eastAsia" w:ascii="仿宋" w:hAnsi="仿宋" w:eastAsia="仿宋"/>
          <w:sz w:val="28"/>
          <w:szCs w:val="28"/>
        </w:rPr>
        <w:t>：</w:t>
      </w:r>
    </w:p>
    <w:p w14:paraId="51E712FA">
      <w:pPr>
        <w:spacing w:line="480" w:lineRule="exact"/>
        <w:ind w:firstLine="560" w:firstLineChars="200"/>
        <w:rPr>
          <w:rFonts w:ascii="仿宋" w:hAnsi="仿宋" w:eastAsia="仿宋"/>
          <w:sz w:val="28"/>
          <w:szCs w:val="28"/>
        </w:rPr>
      </w:pPr>
      <w:r>
        <w:rPr>
          <w:rFonts w:hint="eastAsia" w:ascii="仿宋" w:hAnsi="仿宋" w:eastAsia="仿宋"/>
          <w:sz w:val="28"/>
          <w:szCs w:val="28"/>
        </w:rPr>
        <w:t>1.国家助学贷款还款救助补贴：各学院申请国家助学贷款的学生，因病或其他意外情况，丧失就业劳动能力，无力偿还国家助学贷款者，可以在毕业当年还款确认时提出申请，由奖补专项资金为其偿还全额或者部分的国家助学贷款。</w:t>
      </w:r>
    </w:p>
    <w:p w14:paraId="28CFF4F6">
      <w:pPr>
        <w:spacing w:line="480" w:lineRule="exact"/>
        <w:ind w:firstLine="560" w:firstLineChars="200"/>
        <w:rPr>
          <w:rFonts w:hint="eastAsia" w:ascii="仿宋" w:hAnsi="仿宋" w:eastAsia="仿宋"/>
          <w:sz w:val="28"/>
          <w:szCs w:val="28"/>
        </w:rPr>
      </w:pPr>
      <w:r>
        <w:rPr>
          <w:rFonts w:hint="eastAsia" w:ascii="仿宋" w:hAnsi="仿宋" w:eastAsia="仿宋"/>
          <w:sz w:val="28"/>
          <w:szCs w:val="28"/>
        </w:rPr>
        <w:t>2.临时性困难补助：对于经过校级认定的家庭经济困难学生，或遭遇突发事件致困致贫学生可依据实际情况提出申请，学生需提供书面申请及相关证明材料，学院负责审核相关材料，补贴额度参照我校《学生困难补贴实施办法》，如学生因突发性特殊困难需要经济援助，可适当提高资助额度，但当年度本项资助总金额一般不超过5000元。</w:t>
      </w:r>
    </w:p>
    <w:p w14:paraId="710C3129">
      <w:pPr>
        <w:spacing w:line="480" w:lineRule="exact"/>
        <w:ind w:firstLine="560" w:firstLineChars="200"/>
        <w:rPr>
          <w:rFonts w:hint="eastAsia" w:ascii="仿宋" w:hAnsi="仿宋" w:eastAsia="仿宋"/>
          <w:sz w:val="28"/>
          <w:szCs w:val="28"/>
        </w:rPr>
      </w:pPr>
      <w:r>
        <w:rPr>
          <w:rFonts w:hint="eastAsia" w:ascii="仿宋" w:hAnsi="仿宋" w:eastAsia="仿宋"/>
          <w:sz w:val="28"/>
          <w:szCs w:val="28"/>
          <w:lang w:val="en-US" w:eastAsia="zh-CN"/>
        </w:rPr>
        <w:t>3.</w:t>
      </w:r>
      <w:r>
        <w:rPr>
          <w:rFonts w:hint="eastAsia" w:ascii="仿宋" w:hAnsi="仿宋" w:eastAsia="仿宋"/>
          <w:sz w:val="28"/>
          <w:szCs w:val="28"/>
        </w:rPr>
        <w:t>家庭经济困难学生</w:t>
      </w:r>
      <w:r>
        <w:rPr>
          <w:rFonts w:hint="eastAsia" w:ascii="仿宋" w:hAnsi="仿宋" w:eastAsia="仿宋"/>
          <w:sz w:val="28"/>
          <w:szCs w:val="28"/>
          <w:lang w:val="en-US" w:eastAsia="zh-CN"/>
        </w:rPr>
        <w:t>校外住宿补贴：部分</w:t>
      </w:r>
      <w:r>
        <w:rPr>
          <w:rFonts w:hint="eastAsia" w:ascii="仿宋" w:hAnsi="仿宋" w:eastAsia="仿宋"/>
          <w:sz w:val="28"/>
          <w:szCs w:val="28"/>
        </w:rPr>
        <w:t>经过校级认定的家庭经济困难学生</w:t>
      </w:r>
      <w:r>
        <w:rPr>
          <w:rFonts w:hint="eastAsia" w:ascii="仿宋" w:hAnsi="仿宋" w:eastAsia="仿宋"/>
          <w:sz w:val="28"/>
          <w:szCs w:val="28"/>
          <w:lang w:val="en-US" w:eastAsia="zh-CN"/>
        </w:rPr>
        <w:t>因学业、实习、就业、创业等原因需要申请校外住宿，可以申请相关补贴。具体参照我校《“砺行”助学金评审办法》。</w:t>
      </w:r>
    </w:p>
    <w:p w14:paraId="7C8B3009">
      <w:pPr>
        <w:spacing w:line="480" w:lineRule="exact"/>
        <w:ind w:firstLine="560" w:firstLineChars="200"/>
        <w:rPr>
          <w:rFonts w:hint="eastAsia" w:ascii="仿宋" w:hAnsi="仿宋" w:eastAsia="仿宋"/>
          <w:sz w:val="28"/>
          <w:szCs w:val="28"/>
        </w:rPr>
      </w:pPr>
      <w:r>
        <w:rPr>
          <w:rFonts w:hint="eastAsia" w:ascii="仿宋" w:hAnsi="仿宋" w:eastAsia="仿宋"/>
          <w:sz w:val="28"/>
          <w:szCs w:val="28"/>
          <w:lang w:val="en-US" w:eastAsia="zh-CN"/>
        </w:rPr>
        <w:t>4</w:t>
      </w:r>
      <w:r>
        <w:rPr>
          <w:rFonts w:hint="eastAsia" w:ascii="仿宋" w:hAnsi="仿宋" w:eastAsia="仿宋"/>
          <w:sz w:val="28"/>
          <w:szCs w:val="28"/>
        </w:rPr>
        <w:t>.家庭经济困难毕业生就业面试交通补贴：经过校级认定的家庭经济困难毕业生参加校外实习、招聘会、面试等，可以申请交通补贴1000元/人，一次性发放。</w:t>
      </w:r>
    </w:p>
    <w:p w14:paraId="7918302F">
      <w:pPr>
        <w:spacing w:line="480" w:lineRule="exact"/>
        <w:ind w:firstLine="560" w:firstLineChars="200"/>
        <w:rPr>
          <w:rFonts w:ascii="仿宋" w:hAnsi="仿宋" w:eastAsia="仿宋"/>
          <w:sz w:val="28"/>
          <w:szCs w:val="28"/>
        </w:rPr>
      </w:pPr>
      <w:r>
        <w:rPr>
          <w:rFonts w:hint="eastAsia" w:ascii="仿宋" w:hAnsi="仿宋" w:eastAsia="仿宋"/>
          <w:sz w:val="28"/>
          <w:szCs w:val="28"/>
          <w:lang w:val="en-US" w:eastAsia="zh-CN"/>
        </w:rPr>
        <w:t>5</w:t>
      </w:r>
      <w:r>
        <w:rPr>
          <w:rFonts w:hint="eastAsia" w:ascii="仿宋" w:hAnsi="仿宋" w:eastAsia="仿宋"/>
          <w:sz w:val="28"/>
          <w:szCs w:val="28"/>
        </w:rPr>
        <w:t>.家庭经济困难学生技能培训补贴：经过校级认定的家庭经济困难学生参加与学科发展、专业培养、就业相关的证书培训，并获取相关证书的，经学院、学校两级认定后，可以申请1000元之内的培训费或考试费补贴。托福、雅思、驾照培训不在补贴范围。</w:t>
      </w:r>
    </w:p>
    <w:p w14:paraId="2FFD8013">
      <w:pPr>
        <w:spacing w:line="480" w:lineRule="exact"/>
        <w:ind w:firstLine="560" w:firstLineChars="200"/>
        <w:rPr>
          <w:rFonts w:hint="eastAsia" w:ascii="仿宋" w:hAnsi="仿宋" w:eastAsia="仿宋"/>
          <w:sz w:val="28"/>
          <w:szCs w:val="28"/>
        </w:rPr>
      </w:pPr>
      <w:r>
        <w:rPr>
          <w:rFonts w:hint="eastAsia" w:ascii="仿宋" w:hAnsi="仿宋" w:eastAsia="仿宋"/>
          <w:sz w:val="28"/>
          <w:szCs w:val="28"/>
          <w:lang w:val="en-US" w:eastAsia="zh-CN"/>
        </w:rPr>
        <w:t>6</w:t>
      </w:r>
      <w:r>
        <w:rPr>
          <w:rFonts w:hint="eastAsia" w:ascii="仿宋" w:hAnsi="仿宋" w:eastAsia="仿宋"/>
          <w:sz w:val="28"/>
          <w:szCs w:val="28"/>
        </w:rPr>
        <w:t>.家庭经济困难学生社会实践路费补贴：经过校级认定的家庭经济困难学生参与学校组织的资助政策宣传</w:t>
      </w:r>
      <w:r>
        <w:rPr>
          <w:rFonts w:hint="eastAsia" w:ascii="仿宋" w:hAnsi="仿宋" w:eastAsia="仿宋"/>
          <w:sz w:val="28"/>
          <w:szCs w:val="28"/>
          <w:lang w:eastAsia="zh-CN"/>
        </w:rPr>
        <w:t>、</w:t>
      </w:r>
      <w:r>
        <w:rPr>
          <w:rFonts w:hint="eastAsia" w:ascii="仿宋" w:hAnsi="仿宋" w:eastAsia="仿宋"/>
          <w:sz w:val="28"/>
          <w:szCs w:val="28"/>
          <w:lang w:val="en-US" w:eastAsia="zh-CN"/>
        </w:rPr>
        <w:t>招生政策宣传等相关</w:t>
      </w:r>
      <w:r>
        <w:rPr>
          <w:rFonts w:hint="eastAsia" w:ascii="仿宋" w:hAnsi="仿宋" w:eastAsia="仿宋"/>
          <w:sz w:val="28"/>
          <w:szCs w:val="28"/>
        </w:rPr>
        <w:t>社会实践活动可以申请部分路费补贴。同一社会实践项目只能获得一次路费补贴，补贴金额为学校往返社会实践目的地产生地面交通票面价值的70%，飞机票不在补贴范围。</w:t>
      </w:r>
    </w:p>
    <w:p w14:paraId="5EABF338">
      <w:pPr>
        <w:widowControl/>
        <w:spacing w:line="480" w:lineRule="exact"/>
        <w:ind w:firstLine="560" w:firstLineChars="200"/>
        <w:jc w:val="left"/>
        <w:rPr>
          <w:rFonts w:hint="default" w:ascii="仿宋" w:hAnsi="仿宋" w:eastAsia="仿宋"/>
          <w:sz w:val="28"/>
          <w:szCs w:val="28"/>
          <w:lang w:val="en-US" w:eastAsia="zh-CN"/>
        </w:rPr>
      </w:pPr>
      <w:r>
        <w:rPr>
          <w:rFonts w:hint="eastAsia" w:ascii="仿宋" w:hAnsi="仿宋" w:eastAsia="仿宋"/>
          <w:sz w:val="28"/>
          <w:szCs w:val="28"/>
          <w:lang w:val="en-US" w:eastAsia="zh-CN"/>
        </w:rPr>
        <w:t>7.</w:t>
      </w:r>
      <w:r>
        <w:rPr>
          <w:rFonts w:hint="eastAsia" w:ascii="仿宋" w:hAnsi="仿宋" w:eastAsia="仿宋"/>
          <w:sz w:val="28"/>
          <w:szCs w:val="28"/>
        </w:rPr>
        <w:t>家庭经济困难学生</w:t>
      </w:r>
      <w:r>
        <w:rPr>
          <w:rFonts w:hint="eastAsia" w:ascii="仿宋" w:hAnsi="仿宋" w:eastAsia="仿宋"/>
          <w:sz w:val="28"/>
          <w:szCs w:val="28"/>
          <w:lang w:val="en-US" w:eastAsia="zh-CN"/>
        </w:rPr>
        <w:t>国（境）外学习交流</w:t>
      </w:r>
      <w:r>
        <w:rPr>
          <w:rFonts w:hint="eastAsia" w:ascii="仿宋" w:hAnsi="仿宋" w:eastAsia="仿宋"/>
          <w:sz w:val="28"/>
          <w:szCs w:val="28"/>
        </w:rPr>
        <w:t>项目补贴：</w:t>
      </w:r>
      <w:r>
        <w:rPr>
          <w:rFonts w:ascii="仿宋" w:hAnsi="仿宋" w:eastAsia="仿宋"/>
          <w:sz w:val="28"/>
          <w:szCs w:val="28"/>
        </w:rPr>
        <w:t>经过</w:t>
      </w:r>
      <w:r>
        <w:rPr>
          <w:rFonts w:hint="eastAsia" w:ascii="仿宋" w:hAnsi="仿宋" w:eastAsia="仿宋"/>
          <w:sz w:val="28"/>
          <w:szCs w:val="28"/>
        </w:rPr>
        <w:t>校级</w:t>
      </w:r>
      <w:r>
        <w:rPr>
          <w:rFonts w:ascii="仿宋" w:hAnsi="仿宋" w:eastAsia="仿宋"/>
          <w:sz w:val="28"/>
          <w:szCs w:val="28"/>
        </w:rPr>
        <w:t>认定的</w:t>
      </w:r>
      <w:r>
        <w:rPr>
          <w:rFonts w:hint="eastAsia" w:ascii="仿宋" w:hAnsi="仿宋" w:eastAsia="仿宋"/>
          <w:sz w:val="28"/>
          <w:szCs w:val="28"/>
        </w:rPr>
        <w:t>家庭经济困难学生参与学校组织的</w:t>
      </w:r>
      <w:r>
        <w:rPr>
          <w:rFonts w:hint="eastAsia" w:ascii="仿宋" w:hAnsi="仿宋" w:eastAsia="仿宋"/>
          <w:sz w:val="28"/>
          <w:szCs w:val="28"/>
          <w:lang w:val="en-US" w:eastAsia="zh-CN"/>
        </w:rPr>
        <w:t>国（境）外学习交流</w:t>
      </w:r>
      <w:r>
        <w:rPr>
          <w:rFonts w:hint="eastAsia" w:ascii="仿宋" w:hAnsi="仿宋" w:eastAsia="仿宋"/>
          <w:sz w:val="28"/>
          <w:szCs w:val="28"/>
        </w:rPr>
        <w:t>项目，可获得住宿、</w:t>
      </w:r>
      <w:r>
        <w:rPr>
          <w:rFonts w:hint="eastAsia" w:ascii="仿宋" w:hAnsi="仿宋" w:eastAsia="仿宋"/>
          <w:sz w:val="28"/>
          <w:szCs w:val="28"/>
          <w:lang w:val="en-US" w:eastAsia="zh-CN"/>
        </w:rPr>
        <w:t>交通、生活等相关补贴2</w:t>
      </w:r>
      <w:r>
        <w:rPr>
          <w:rFonts w:hint="eastAsia" w:ascii="仿宋" w:hAnsi="仿宋" w:eastAsia="仿宋"/>
          <w:sz w:val="28"/>
          <w:szCs w:val="28"/>
        </w:rPr>
        <w:t>000元/人。</w:t>
      </w:r>
    </w:p>
    <w:p w14:paraId="7F4F92DA">
      <w:pPr>
        <w:spacing w:line="480" w:lineRule="exact"/>
        <w:ind w:firstLine="560" w:firstLineChars="200"/>
        <w:rPr>
          <w:rFonts w:hint="eastAsia" w:ascii="仿宋" w:hAnsi="仿宋" w:eastAsia="仿宋"/>
          <w:sz w:val="28"/>
          <w:szCs w:val="28"/>
        </w:rPr>
      </w:pPr>
      <w:r>
        <w:rPr>
          <w:rFonts w:hint="eastAsia" w:ascii="仿宋" w:hAnsi="仿宋" w:eastAsia="仿宋"/>
          <w:sz w:val="28"/>
          <w:szCs w:val="28"/>
          <w:lang w:val="en-US" w:eastAsia="zh-CN"/>
        </w:rPr>
        <w:t>8</w:t>
      </w:r>
      <w:r>
        <w:rPr>
          <w:rFonts w:hint="eastAsia" w:ascii="仿宋" w:hAnsi="仿宋" w:eastAsia="仿宋"/>
          <w:sz w:val="28"/>
          <w:szCs w:val="28"/>
        </w:rPr>
        <w:t>.经过校级认定的家庭经济困难学生参与学校学院组织的资助育人活动</w:t>
      </w:r>
      <w:r>
        <w:rPr>
          <w:rFonts w:hint="eastAsia" w:ascii="仿宋" w:hAnsi="仿宋" w:eastAsia="仿宋"/>
          <w:sz w:val="28"/>
          <w:szCs w:val="28"/>
          <w:lang w:eastAsia="zh-CN"/>
        </w:rPr>
        <w:t>、</w:t>
      </w:r>
      <w:r>
        <w:rPr>
          <w:rFonts w:hint="eastAsia" w:ascii="仿宋" w:hAnsi="仿宋" w:eastAsia="仿宋"/>
          <w:sz w:val="28"/>
          <w:szCs w:val="28"/>
          <w:lang w:val="en-US" w:eastAsia="zh-CN"/>
        </w:rPr>
        <w:t>送温暖活动等，</w:t>
      </w:r>
      <w:r>
        <w:rPr>
          <w:rFonts w:hint="eastAsia" w:ascii="仿宋" w:hAnsi="仿宋" w:eastAsia="仿宋"/>
          <w:sz w:val="28"/>
          <w:szCs w:val="28"/>
        </w:rPr>
        <w:t>可以按实际情况提供补贴。可以凭活动策划、活动记录、照片、数字平台简讯、奖品领用签收记录等报销相关费用或给相关家庭经济困难学生发放补贴。</w:t>
      </w:r>
    </w:p>
    <w:p w14:paraId="2AC1AC7C">
      <w:pPr>
        <w:spacing w:line="480" w:lineRule="exact"/>
        <w:ind w:firstLine="560" w:firstLineChars="200"/>
        <w:rPr>
          <w:rFonts w:ascii="黑体" w:hAnsi="黑体" w:eastAsia="黑体"/>
          <w:sz w:val="28"/>
          <w:szCs w:val="28"/>
        </w:rPr>
      </w:pPr>
      <w:r>
        <w:rPr>
          <w:rFonts w:hint="eastAsia" w:ascii="黑体" w:hAnsi="黑体" w:eastAsia="黑体"/>
          <w:sz w:val="28"/>
          <w:szCs w:val="28"/>
        </w:rPr>
        <w:t>三、申请流程</w:t>
      </w:r>
    </w:p>
    <w:p w14:paraId="6302CB1D">
      <w:pPr>
        <w:spacing w:line="480" w:lineRule="exact"/>
        <w:ind w:firstLine="560" w:firstLineChars="200"/>
        <w:rPr>
          <w:rFonts w:hint="eastAsia" w:ascii="仿宋" w:hAnsi="仿宋" w:eastAsia="仿宋"/>
          <w:sz w:val="28"/>
          <w:szCs w:val="28"/>
        </w:rPr>
      </w:pPr>
      <w:r>
        <w:rPr>
          <w:rFonts w:hint="eastAsia" w:ascii="仿宋" w:hAnsi="仿宋" w:eastAsia="仿宋"/>
          <w:sz w:val="28"/>
          <w:szCs w:val="28"/>
        </w:rPr>
        <w:t>国家助学贷款奖补专项资金由学生本人提出申请，由所在学院进行审核，报学生处复审通过后发放。活动</w:t>
      </w:r>
      <w:r>
        <w:rPr>
          <w:rFonts w:hint="eastAsia" w:ascii="仿宋" w:hAnsi="仿宋" w:eastAsia="仿宋"/>
          <w:sz w:val="28"/>
          <w:szCs w:val="28"/>
          <w:lang w:val="en-US" w:eastAsia="zh-CN"/>
        </w:rPr>
        <w:t>项目</w:t>
      </w:r>
      <w:r>
        <w:rPr>
          <w:rFonts w:hint="eastAsia" w:ascii="仿宋" w:hAnsi="仿宋" w:eastAsia="仿宋"/>
          <w:sz w:val="28"/>
          <w:szCs w:val="28"/>
        </w:rPr>
        <w:t>根据</w:t>
      </w:r>
      <w:r>
        <w:rPr>
          <w:rFonts w:hint="eastAsia" w:ascii="仿宋" w:hAnsi="仿宋" w:eastAsia="仿宋"/>
          <w:sz w:val="28"/>
          <w:szCs w:val="28"/>
          <w:lang w:val="en-US" w:eastAsia="zh-CN"/>
        </w:rPr>
        <w:t>实际</w:t>
      </w:r>
      <w:r>
        <w:rPr>
          <w:rFonts w:hint="eastAsia" w:ascii="仿宋" w:hAnsi="仿宋" w:eastAsia="仿宋"/>
          <w:sz w:val="28"/>
          <w:szCs w:val="28"/>
        </w:rPr>
        <w:t>情况给予补贴。</w:t>
      </w:r>
    </w:p>
    <w:p w14:paraId="7D370EF8">
      <w:pPr>
        <w:spacing w:line="480" w:lineRule="exact"/>
        <w:ind w:firstLine="560" w:firstLineChars="200"/>
        <w:rPr>
          <w:rFonts w:ascii="黑体" w:hAnsi="黑体" w:eastAsia="黑体"/>
          <w:sz w:val="28"/>
          <w:szCs w:val="28"/>
        </w:rPr>
      </w:pPr>
      <w:r>
        <w:rPr>
          <w:rFonts w:hint="eastAsia" w:ascii="黑体" w:hAnsi="黑体" w:eastAsia="黑体"/>
          <w:sz w:val="28"/>
          <w:szCs w:val="28"/>
        </w:rPr>
        <w:t>四、使用要求与监督管理</w:t>
      </w:r>
    </w:p>
    <w:p w14:paraId="44462E77">
      <w:pPr>
        <w:spacing w:line="480" w:lineRule="exact"/>
        <w:ind w:firstLine="560" w:firstLineChars="200"/>
        <w:rPr>
          <w:rFonts w:ascii="仿宋" w:hAnsi="仿宋" w:eastAsia="仿宋"/>
          <w:sz w:val="28"/>
          <w:szCs w:val="28"/>
        </w:rPr>
      </w:pPr>
      <w:r>
        <w:rPr>
          <w:rFonts w:hint="eastAsia" w:ascii="仿宋" w:hAnsi="仿宋" w:eastAsia="仿宋"/>
          <w:sz w:val="28"/>
          <w:szCs w:val="28"/>
        </w:rPr>
        <w:t>1.</w:t>
      </w:r>
      <w:r>
        <w:rPr>
          <w:rFonts w:hint="eastAsia" w:ascii="仿宋" w:hAnsi="仿宋" w:eastAsia="仿宋"/>
          <w:sz w:val="28"/>
          <w:szCs w:val="28"/>
          <w:lang w:val="en-US" w:eastAsia="zh-CN"/>
        </w:rPr>
        <w:t>二级学院建立健全大学生资助工作领导小组</w:t>
      </w:r>
      <w:r>
        <w:rPr>
          <w:rFonts w:hint="eastAsia" w:ascii="仿宋" w:hAnsi="仿宋" w:eastAsia="仿宋"/>
          <w:sz w:val="28"/>
          <w:szCs w:val="28"/>
        </w:rPr>
        <w:t>，学院分管学生工作的副书记作为国家助学贷款奖补专项资金使用的第一责任人，接受监督。</w:t>
      </w:r>
    </w:p>
    <w:p w14:paraId="53715423">
      <w:pPr>
        <w:spacing w:line="480" w:lineRule="exact"/>
        <w:ind w:firstLine="560" w:firstLineChars="200"/>
        <w:rPr>
          <w:rFonts w:ascii="仿宋" w:hAnsi="仿宋" w:eastAsia="仿宋"/>
          <w:sz w:val="28"/>
          <w:szCs w:val="28"/>
        </w:rPr>
      </w:pPr>
      <w:r>
        <w:rPr>
          <w:rFonts w:hint="eastAsia" w:ascii="仿宋" w:hAnsi="仿宋" w:eastAsia="仿宋"/>
          <w:sz w:val="28"/>
          <w:szCs w:val="28"/>
        </w:rPr>
        <w:t>2.本办法规定的补贴和活动类项目都需要相关支撑材料。请学院做好材料收集、整理、审核、备份等工作，以备审计需要。</w:t>
      </w:r>
    </w:p>
    <w:p w14:paraId="3DB59270">
      <w:pPr>
        <w:spacing w:line="480" w:lineRule="exact"/>
        <w:ind w:firstLine="560" w:firstLineChars="200"/>
        <w:rPr>
          <w:rFonts w:ascii="仿宋" w:hAnsi="仿宋" w:eastAsia="仿宋"/>
          <w:sz w:val="28"/>
          <w:szCs w:val="28"/>
        </w:rPr>
      </w:pPr>
      <w:r>
        <w:rPr>
          <w:rFonts w:hint="eastAsia" w:ascii="仿宋" w:hAnsi="仿宋" w:eastAsia="仿宋"/>
          <w:sz w:val="28"/>
          <w:szCs w:val="28"/>
        </w:rPr>
        <w:t>3.本办法规定之外的补贴费、活动费、项目费、培训费、授课费等均不得使用奖补专项资金。</w:t>
      </w:r>
    </w:p>
    <w:p w14:paraId="79BFB6B7">
      <w:pPr>
        <w:spacing w:line="480" w:lineRule="exact"/>
        <w:ind w:firstLine="560" w:firstLineChars="200"/>
        <w:rPr>
          <w:rFonts w:ascii="黑体" w:hAnsi="黑体" w:eastAsia="黑体"/>
          <w:sz w:val="28"/>
          <w:szCs w:val="28"/>
        </w:rPr>
      </w:pPr>
      <w:r>
        <w:rPr>
          <w:rFonts w:hint="eastAsia" w:ascii="黑体" w:hAnsi="黑体" w:eastAsia="黑体"/>
          <w:sz w:val="28"/>
          <w:szCs w:val="28"/>
        </w:rPr>
        <w:t>五、附则</w:t>
      </w:r>
    </w:p>
    <w:p w14:paraId="4AD17720">
      <w:pPr>
        <w:spacing w:line="480" w:lineRule="exact"/>
        <w:ind w:firstLine="560" w:firstLineChars="200"/>
        <w:rPr>
          <w:rFonts w:ascii="仿宋" w:hAnsi="仿宋" w:eastAsia="仿宋"/>
          <w:sz w:val="28"/>
          <w:szCs w:val="28"/>
        </w:rPr>
      </w:pPr>
      <w:r>
        <w:rPr>
          <w:rFonts w:hint="eastAsia" w:ascii="仿宋" w:hAnsi="仿宋" w:eastAsia="仿宋"/>
          <w:sz w:val="28"/>
          <w:szCs w:val="28"/>
        </w:rPr>
        <w:t>1.本办法规定的资金及用途，仅适用于国家助学贷款奖补专项资金。如相关主管部门对国家助学贷款奖补专项资金及用途的规定发生变化，则学校根据变化予以相应调整。</w:t>
      </w:r>
    </w:p>
    <w:p w14:paraId="60D3EF26">
      <w:pPr>
        <w:spacing w:line="480" w:lineRule="exact"/>
        <w:ind w:firstLine="560" w:firstLineChars="200"/>
        <w:rPr>
          <w:rFonts w:ascii="仿宋" w:hAnsi="仿宋" w:eastAsia="仿宋"/>
          <w:sz w:val="28"/>
          <w:szCs w:val="28"/>
        </w:rPr>
      </w:pPr>
      <w:r>
        <w:rPr>
          <w:rFonts w:hint="eastAsia" w:ascii="仿宋" w:hAnsi="仿宋" w:eastAsia="仿宋"/>
          <w:sz w:val="28"/>
          <w:szCs w:val="28"/>
        </w:rPr>
        <w:t>2.本办法自公布之日起施行，原《</w:t>
      </w:r>
      <w:r>
        <w:rPr>
          <w:rFonts w:hint="eastAsia" w:ascii="仿宋" w:hAnsi="仿宋" w:eastAsia="仿宋"/>
          <w:sz w:val="28"/>
          <w:szCs w:val="28"/>
          <w:lang w:val="en-US" w:eastAsia="zh-CN"/>
        </w:rPr>
        <w:t>上海电机学院</w:t>
      </w:r>
      <w:r>
        <w:rPr>
          <w:rFonts w:hint="eastAsia" w:ascii="仿宋" w:hAnsi="仿宋" w:eastAsia="仿宋"/>
          <w:sz w:val="28"/>
          <w:szCs w:val="28"/>
        </w:rPr>
        <w:t>国家助学贷款奖补专项资金使用办法》（沪电机院学〔20</w:t>
      </w:r>
      <w:r>
        <w:rPr>
          <w:rFonts w:hint="eastAsia" w:ascii="仿宋" w:hAnsi="仿宋" w:eastAsia="仿宋"/>
          <w:sz w:val="28"/>
          <w:szCs w:val="28"/>
          <w:lang w:val="en-US" w:eastAsia="zh-CN"/>
        </w:rPr>
        <w:t>21</w:t>
      </w:r>
      <w:r>
        <w:rPr>
          <w:rFonts w:hint="eastAsia" w:ascii="仿宋" w:hAnsi="仿宋" w:eastAsia="仿宋"/>
          <w:sz w:val="28"/>
          <w:szCs w:val="28"/>
        </w:rPr>
        <w:t>〕</w:t>
      </w:r>
      <w:r>
        <w:rPr>
          <w:rFonts w:hint="eastAsia" w:ascii="仿宋" w:hAnsi="仿宋" w:eastAsia="仿宋"/>
          <w:sz w:val="28"/>
          <w:szCs w:val="28"/>
          <w:lang w:val="en-US" w:eastAsia="zh-CN"/>
        </w:rPr>
        <w:t>158</w:t>
      </w:r>
      <w:r>
        <w:rPr>
          <w:rFonts w:hint="eastAsia" w:ascii="仿宋" w:hAnsi="仿宋" w:eastAsia="仿宋"/>
          <w:sz w:val="28"/>
          <w:szCs w:val="28"/>
        </w:rPr>
        <w:t>号）同时废止。</w:t>
      </w:r>
    </w:p>
    <w:p w14:paraId="3D8A6D8E">
      <w:pPr>
        <w:snapToGrid w:val="0"/>
        <w:spacing w:line="480" w:lineRule="exact"/>
        <w:jc w:val="right"/>
        <w:rPr>
          <w:rFonts w:ascii="仿宋_GB2312" w:eastAsia="仿宋_GB2312"/>
          <w:sz w:val="28"/>
          <w:szCs w:val="28"/>
        </w:rPr>
      </w:pPr>
    </w:p>
    <w:p w14:paraId="0299B7E2">
      <w:pPr>
        <w:snapToGrid w:val="0"/>
        <w:spacing w:line="500" w:lineRule="atLeast"/>
        <w:rPr>
          <w:rFonts w:ascii="仿宋_GB2312" w:hAnsi="宋体" w:eastAsia="仿宋_GB2312"/>
          <w:color w:val="FF0000"/>
          <w:sz w:val="28"/>
          <w:szCs w:val="28"/>
        </w:rPr>
      </w:pPr>
    </w:p>
    <w:sectPr>
      <w:footerReference r:id="rId3" w:type="default"/>
      <w:footerReference r:id="rId4" w:type="even"/>
      <w:pgSz w:w="11906" w:h="16838"/>
      <w:pgMar w:top="2098" w:right="1588" w:bottom="1701" w:left="1588" w:header="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45255637"/>
      <w:docPartObj>
        <w:docPartGallery w:val="autotext"/>
      </w:docPartObj>
    </w:sdtPr>
    <w:sdtEndPr>
      <w:rPr>
        <w:rFonts w:ascii="仿宋" w:hAnsi="仿宋" w:eastAsia="仿宋"/>
        <w:sz w:val="28"/>
        <w:szCs w:val="28"/>
        <w:lang w:val="zh-CN"/>
      </w:rPr>
    </w:sdtEndPr>
    <w:sdtContent>
      <w:p w14:paraId="14CD4957">
        <w:pPr>
          <w:pStyle w:val="4"/>
          <w:ind w:firstLine="7200" w:firstLineChars="40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fldChar w:fldCharType="begin"/>
        </w:r>
        <w:r>
          <w:rPr>
            <w:rFonts w:ascii="仿宋" w:hAnsi="仿宋" w:eastAsia="仿宋"/>
            <w:sz w:val="28"/>
            <w:szCs w:val="28"/>
          </w:rPr>
          <w:instrText xml:space="preserve"> PAGE   \* MERGEFORMAT </w:instrText>
        </w:r>
        <w:r>
          <w:rPr>
            <w:rFonts w:ascii="仿宋" w:hAnsi="仿宋" w:eastAsia="仿宋"/>
            <w:sz w:val="28"/>
            <w:szCs w:val="28"/>
          </w:rPr>
          <w:fldChar w:fldCharType="separate"/>
        </w:r>
        <w:r>
          <w:rPr>
            <w:rFonts w:ascii="仿宋" w:hAnsi="仿宋" w:eastAsia="仿宋"/>
            <w:sz w:val="28"/>
            <w:szCs w:val="28"/>
            <w:lang w:val="zh-CN"/>
          </w:rPr>
          <w:t>1</w:t>
        </w:r>
        <w:r>
          <w:rPr>
            <w:rFonts w:ascii="仿宋" w:hAnsi="仿宋" w:eastAsia="仿宋"/>
            <w:sz w:val="28"/>
            <w:szCs w:val="28"/>
            <w:lang w:val="zh-CN"/>
          </w:rPr>
          <w:fldChar w:fldCharType="end"/>
        </w:r>
        <w:r>
          <w:rPr>
            <w:rFonts w:hint="eastAsia" w:ascii="仿宋" w:hAnsi="仿宋" w:eastAsia="仿宋"/>
            <w:sz w:val="28"/>
            <w:szCs w:val="28"/>
            <w:lang w:val="zh-CN"/>
          </w:rPr>
          <w:t>—</w:t>
        </w:r>
      </w:p>
    </w:sdtContent>
  </w:sdt>
  <w:p w14:paraId="2283386B">
    <w:pPr>
      <w:pStyle w:val="4"/>
      <w:ind w:left="360" w:right="180"/>
      <w:jc w:val="right"/>
      <w:rPr>
        <w:rFonts w:ascii="仿宋" w:hAnsi="仿宋" w:eastAsia="仿宋"/>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7605931"/>
      <w:docPartObj>
        <w:docPartGallery w:val="autotext"/>
      </w:docPartObj>
    </w:sdtPr>
    <w:sdtEndPr>
      <w:rPr>
        <w:rFonts w:ascii="仿宋" w:hAnsi="仿宋" w:eastAsia="仿宋"/>
        <w:sz w:val="28"/>
        <w:szCs w:val="28"/>
      </w:rPr>
    </w:sdtEndPr>
    <w:sdtContent>
      <w:p w14:paraId="434C83B9">
        <w:pPr>
          <w:pStyle w:val="4"/>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fldChar w:fldCharType="begin"/>
        </w:r>
        <w:r>
          <w:rPr>
            <w:rFonts w:ascii="仿宋" w:hAnsi="仿宋" w:eastAsia="仿宋"/>
            <w:sz w:val="28"/>
            <w:szCs w:val="28"/>
          </w:rPr>
          <w:instrText xml:space="preserve"> PAGE   \* MERGEFORMAT </w:instrText>
        </w:r>
        <w:r>
          <w:rPr>
            <w:rFonts w:ascii="仿宋" w:hAnsi="仿宋" w:eastAsia="仿宋"/>
            <w:sz w:val="28"/>
            <w:szCs w:val="28"/>
          </w:rPr>
          <w:fldChar w:fldCharType="separate"/>
        </w:r>
        <w:r>
          <w:rPr>
            <w:rFonts w:ascii="仿宋" w:hAnsi="仿宋" w:eastAsia="仿宋"/>
            <w:sz w:val="28"/>
            <w:szCs w:val="28"/>
          </w:rPr>
          <w:t>2</w:t>
        </w:r>
        <w:r>
          <w:rPr>
            <w:rFonts w:ascii="仿宋" w:hAnsi="仿宋" w:eastAsia="仿宋"/>
            <w:sz w:val="28"/>
            <w:szCs w:val="28"/>
          </w:rPr>
          <w:fldChar w:fldCharType="end"/>
        </w:r>
        <w:r>
          <w:rPr>
            <w:rFonts w:hint="eastAsia" w:ascii="仿宋" w:hAnsi="仿宋" w:eastAsia="仿宋"/>
            <w:sz w:val="28"/>
            <w:szCs w:val="28"/>
          </w:rPr>
          <w:t>—</w:t>
        </w:r>
      </w:p>
    </w:sdtContent>
  </w:sdt>
  <w:p w14:paraId="696639C7">
    <w:pPr>
      <w:pStyle w:val="4"/>
      <w:ind w:left="360"/>
      <w:rPr>
        <w:rFonts w:ascii="仿宋" w:hAnsi="仿宋" w:eastAsia="仿宋"/>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4F4"/>
    <w:rsid w:val="00097CAA"/>
    <w:rsid w:val="00097D36"/>
    <w:rsid w:val="000A24F9"/>
    <w:rsid w:val="000A56B5"/>
    <w:rsid w:val="000C1FF9"/>
    <w:rsid w:val="000F08C0"/>
    <w:rsid w:val="001277FD"/>
    <w:rsid w:val="00141061"/>
    <w:rsid w:val="001620DF"/>
    <w:rsid w:val="00181049"/>
    <w:rsid w:val="001C33E8"/>
    <w:rsid w:val="001D614F"/>
    <w:rsid w:val="001F25AC"/>
    <w:rsid w:val="00203ECB"/>
    <w:rsid w:val="00212904"/>
    <w:rsid w:val="002B7F5D"/>
    <w:rsid w:val="00336815"/>
    <w:rsid w:val="00353E77"/>
    <w:rsid w:val="003D21B2"/>
    <w:rsid w:val="0046375D"/>
    <w:rsid w:val="004641A6"/>
    <w:rsid w:val="004D2B9E"/>
    <w:rsid w:val="004F4309"/>
    <w:rsid w:val="00511D35"/>
    <w:rsid w:val="0051261A"/>
    <w:rsid w:val="00515C34"/>
    <w:rsid w:val="005B4CE4"/>
    <w:rsid w:val="005D471A"/>
    <w:rsid w:val="005F50B9"/>
    <w:rsid w:val="005F630F"/>
    <w:rsid w:val="00627E6B"/>
    <w:rsid w:val="00647808"/>
    <w:rsid w:val="006F3E99"/>
    <w:rsid w:val="007A1658"/>
    <w:rsid w:val="00887A4C"/>
    <w:rsid w:val="008D44F4"/>
    <w:rsid w:val="008D6CE8"/>
    <w:rsid w:val="008F60AB"/>
    <w:rsid w:val="009600E8"/>
    <w:rsid w:val="00AB45B5"/>
    <w:rsid w:val="00AD442B"/>
    <w:rsid w:val="00B1220F"/>
    <w:rsid w:val="00B30407"/>
    <w:rsid w:val="00C049AB"/>
    <w:rsid w:val="00C921AE"/>
    <w:rsid w:val="00C97EA8"/>
    <w:rsid w:val="00CB65D4"/>
    <w:rsid w:val="00CC3F83"/>
    <w:rsid w:val="00D80CCA"/>
    <w:rsid w:val="00DA6F5A"/>
    <w:rsid w:val="00E94A34"/>
    <w:rsid w:val="00EA1028"/>
    <w:rsid w:val="00EC6088"/>
    <w:rsid w:val="00F2481D"/>
    <w:rsid w:val="010A478A"/>
    <w:rsid w:val="01C34939"/>
    <w:rsid w:val="021C29C7"/>
    <w:rsid w:val="03200295"/>
    <w:rsid w:val="03527043"/>
    <w:rsid w:val="036D2DAF"/>
    <w:rsid w:val="03936CB9"/>
    <w:rsid w:val="03CD0B89"/>
    <w:rsid w:val="04133956"/>
    <w:rsid w:val="043B4C5B"/>
    <w:rsid w:val="044E7BC6"/>
    <w:rsid w:val="05B41169"/>
    <w:rsid w:val="05F96B7B"/>
    <w:rsid w:val="06913258"/>
    <w:rsid w:val="06A42F8B"/>
    <w:rsid w:val="070D6F96"/>
    <w:rsid w:val="07660241"/>
    <w:rsid w:val="07B471FE"/>
    <w:rsid w:val="07C531B9"/>
    <w:rsid w:val="084E5933"/>
    <w:rsid w:val="08547A7D"/>
    <w:rsid w:val="08B6248C"/>
    <w:rsid w:val="09216B15"/>
    <w:rsid w:val="0983157E"/>
    <w:rsid w:val="09B07358"/>
    <w:rsid w:val="09BE6112"/>
    <w:rsid w:val="09F4422A"/>
    <w:rsid w:val="0A073F5D"/>
    <w:rsid w:val="0A3665F0"/>
    <w:rsid w:val="0A6273E5"/>
    <w:rsid w:val="0AA417AC"/>
    <w:rsid w:val="0B4B1C27"/>
    <w:rsid w:val="0B4E5BBB"/>
    <w:rsid w:val="0B8E3BE1"/>
    <w:rsid w:val="0CE560AB"/>
    <w:rsid w:val="0CFB142B"/>
    <w:rsid w:val="0E8A0CB9"/>
    <w:rsid w:val="0E8A6F0A"/>
    <w:rsid w:val="0EC57F43"/>
    <w:rsid w:val="0EEE56EB"/>
    <w:rsid w:val="0F264E85"/>
    <w:rsid w:val="0F4946D0"/>
    <w:rsid w:val="0F64775C"/>
    <w:rsid w:val="0FA37CB2"/>
    <w:rsid w:val="0FE95EB3"/>
    <w:rsid w:val="101E295C"/>
    <w:rsid w:val="11050ACA"/>
    <w:rsid w:val="11140D0D"/>
    <w:rsid w:val="11511F61"/>
    <w:rsid w:val="11E15093"/>
    <w:rsid w:val="12040D82"/>
    <w:rsid w:val="122D47E3"/>
    <w:rsid w:val="124F590C"/>
    <w:rsid w:val="12641821"/>
    <w:rsid w:val="128B4FFF"/>
    <w:rsid w:val="13294F44"/>
    <w:rsid w:val="135875D7"/>
    <w:rsid w:val="13B10A95"/>
    <w:rsid w:val="13FA243C"/>
    <w:rsid w:val="141F5455"/>
    <w:rsid w:val="14225C3D"/>
    <w:rsid w:val="14D42C8D"/>
    <w:rsid w:val="15495EEE"/>
    <w:rsid w:val="15E52C78"/>
    <w:rsid w:val="175D5F70"/>
    <w:rsid w:val="17836BED"/>
    <w:rsid w:val="17F04282"/>
    <w:rsid w:val="180C6BE2"/>
    <w:rsid w:val="18910E95"/>
    <w:rsid w:val="189A5F9C"/>
    <w:rsid w:val="18F1645B"/>
    <w:rsid w:val="19371A3D"/>
    <w:rsid w:val="194523AC"/>
    <w:rsid w:val="194F6D87"/>
    <w:rsid w:val="19A370D2"/>
    <w:rsid w:val="19BE3F0C"/>
    <w:rsid w:val="19CF26DE"/>
    <w:rsid w:val="19F142E2"/>
    <w:rsid w:val="1A18265E"/>
    <w:rsid w:val="1AC90DBB"/>
    <w:rsid w:val="1B32070E"/>
    <w:rsid w:val="1B7F088E"/>
    <w:rsid w:val="1BEF2AA3"/>
    <w:rsid w:val="1C632B49"/>
    <w:rsid w:val="1CC80C01"/>
    <w:rsid w:val="1D5A219E"/>
    <w:rsid w:val="1DD43CFE"/>
    <w:rsid w:val="1E3D7AF5"/>
    <w:rsid w:val="1E5D0198"/>
    <w:rsid w:val="1F847481"/>
    <w:rsid w:val="1FAB11B9"/>
    <w:rsid w:val="1FB042F7"/>
    <w:rsid w:val="205A38A2"/>
    <w:rsid w:val="20745325"/>
    <w:rsid w:val="20A420AE"/>
    <w:rsid w:val="21415B4F"/>
    <w:rsid w:val="21486EDD"/>
    <w:rsid w:val="221A1EFC"/>
    <w:rsid w:val="22631AF5"/>
    <w:rsid w:val="237E3B0E"/>
    <w:rsid w:val="23F073B8"/>
    <w:rsid w:val="252C08C4"/>
    <w:rsid w:val="257302A1"/>
    <w:rsid w:val="273B4DEE"/>
    <w:rsid w:val="279C2FD8"/>
    <w:rsid w:val="27CB43C4"/>
    <w:rsid w:val="287A36F4"/>
    <w:rsid w:val="28AF339E"/>
    <w:rsid w:val="29A21154"/>
    <w:rsid w:val="29BB3FC4"/>
    <w:rsid w:val="29C50326"/>
    <w:rsid w:val="29FF2103"/>
    <w:rsid w:val="2A497822"/>
    <w:rsid w:val="2B65068C"/>
    <w:rsid w:val="2B8C79C6"/>
    <w:rsid w:val="2C701096"/>
    <w:rsid w:val="2CD47877"/>
    <w:rsid w:val="2D2F2CFF"/>
    <w:rsid w:val="2D530A92"/>
    <w:rsid w:val="2D614E83"/>
    <w:rsid w:val="2DAC4350"/>
    <w:rsid w:val="2E5E6C64"/>
    <w:rsid w:val="2E894263"/>
    <w:rsid w:val="2EC851B9"/>
    <w:rsid w:val="2ED753FC"/>
    <w:rsid w:val="2F5A7DDB"/>
    <w:rsid w:val="300F6E18"/>
    <w:rsid w:val="301D32E3"/>
    <w:rsid w:val="318F0210"/>
    <w:rsid w:val="31C83722"/>
    <w:rsid w:val="32C20171"/>
    <w:rsid w:val="32C739DA"/>
    <w:rsid w:val="33134E71"/>
    <w:rsid w:val="33883169"/>
    <w:rsid w:val="33CF2B46"/>
    <w:rsid w:val="345E559A"/>
    <w:rsid w:val="34675474"/>
    <w:rsid w:val="34CB5A03"/>
    <w:rsid w:val="354E3F3E"/>
    <w:rsid w:val="35C3492C"/>
    <w:rsid w:val="35EF7F10"/>
    <w:rsid w:val="36B44275"/>
    <w:rsid w:val="36D84407"/>
    <w:rsid w:val="36FA437E"/>
    <w:rsid w:val="37270EEB"/>
    <w:rsid w:val="37490E61"/>
    <w:rsid w:val="37F232A7"/>
    <w:rsid w:val="389C3213"/>
    <w:rsid w:val="38AA5930"/>
    <w:rsid w:val="39205BF2"/>
    <w:rsid w:val="39450C14"/>
    <w:rsid w:val="3BBD2756"/>
    <w:rsid w:val="3E614CE2"/>
    <w:rsid w:val="3E9C5D1B"/>
    <w:rsid w:val="3F6E7753"/>
    <w:rsid w:val="3FC01EDD"/>
    <w:rsid w:val="406805AA"/>
    <w:rsid w:val="407526A4"/>
    <w:rsid w:val="40BC02D2"/>
    <w:rsid w:val="40C854ED"/>
    <w:rsid w:val="416D7A34"/>
    <w:rsid w:val="42042555"/>
    <w:rsid w:val="42CA554C"/>
    <w:rsid w:val="42CB3072"/>
    <w:rsid w:val="43275A42"/>
    <w:rsid w:val="43D23F8D"/>
    <w:rsid w:val="43FD54AD"/>
    <w:rsid w:val="44E67CEF"/>
    <w:rsid w:val="45386AA0"/>
    <w:rsid w:val="46C36279"/>
    <w:rsid w:val="475F1D25"/>
    <w:rsid w:val="47D14C87"/>
    <w:rsid w:val="47D76015"/>
    <w:rsid w:val="47DC187E"/>
    <w:rsid w:val="48166B3E"/>
    <w:rsid w:val="483F42E6"/>
    <w:rsid w:val="4860425D"/>
    <w:rsid w:val="48917B4E"/>
    <w:rsid w:val="49E54A1A"/>
    <w:rsid w:val="4A0960F0"/>
    <w:rsid w:val="4A0B01F8"/>
    <w:rsid w:val="4A162E25"/>
    <w:rsid w:val="4ADD3943"/>
    <w:rsid w:val="4B2E7EB5"/>
    <w:rsid w:val="4B8D35BB"/>
    <w:rsid w:val="4BED5E07"/>
    <w:rsid w:val="4CC62C92"/>
    <w:rsid w:val="4D950505"/>
    <w:rsid w:val="4E1C0C26"/>
    <w:rsid w:val="4F0C47F7"/>
    <w:rsid w:val="4F1F7595"/>
    <w:rsid w:val="4F9845F2"/>
    <w:rsid w:val="50354221"/>
    <w:rsid w:val="51381ACB"/>
    <w:rsid w:val="515D57DD"/>
    <w:rsid w:val="51A11B6E"/>
    <w:rsid w:val="51D112E0"/>
    <w:rsid w:val="51FA74D0"/>
    <w:rsid w:val="52151C14"/>
    <w:rsid w:val="5273460B"/>
    <w:rsid w:val="528E12FC"/>
    <w:rsid w:val="528F7C18"/>
    <w:rsid w:val="529E1C09"/>
    <w:rsid w:val="52FB3500"/>
    <w:rsid w:val="54843081"/>
    <w:rsid w:val="551E34D6"/>
    <w:rsid w:val="554D5B69"/>
    <w:rsid w:val="55E71B19"/>
    <w:rsid w:val="571A1A7B"/>
    <w:rsid w:val="575D6537"/>
    <w:rsid w:val="57E9601D"/>
    <w:rsid w:val="58006EC2"/>
    <w:rsid w:val="580249E9"/>
    <w:rsid w:val="58331046"/>
    <w:rsid w:val="591F15CA"/>
    <w:rsid w:val="59D32AE1"/>
    <w:rsid w:val="59E0525D"/>
    <w:rsid w:val="5A2570B4"/>
    <w:rsid w:val="5AA4447D"/>
    <w:rsid w:val="5AC14542"/>
    <w:rsid w:val="5AF80325"/>
    <w:rsid w:val="5B0203FC"/>
    <w:rsid w:val="5B0D3DD0"/>
    <w:rsid w:val="5B661F81"/>
    <w:rsid w:val="5C69772C"/>
    <w:rsid w:val="5CB51854"/>
    <w:rsid w:val="5D243653"/>
    <w:rsid w:val="5D6D1B19"/>
    <w:rsid w:val="5D7F0889"/>
    <w:rsid w:val="5DB46785"/>
    <w:rsid w:val="5E483371"/>
    <w:rsid w:val="5EAC5CC5"/>
    <w:rsid w:val="5F797C86"/>
    <w:rsid w:val="6075770C"/>
    <w:rsid w:val="60820DBC"/>
    <w:rsid w:val="610125B0"/>
    <w:rsid w:val="612B3202"/>
    <w:rsid w:val="61E433B1"/>
    <w:rsid w:val="623600B0"/>
    <w:rsid w:val="62B31701"/>
    <w:rsid w:val="62D11B87"/>
    <w:rsid w:val="62E62965"/>
    <w:rsid w:val="64FB2EEB"/>
    <w:rsid w:val="65F8742B"/>
    <w:rsid w:val="674D37A6"/>
    <w:rsid w:val="6760172C"/>
    <w:rsid w:val="67902011"/>
    <w:rsid w:val="67DD0A1A"/>
    <w:rsid w:val="68DC1286"/>
    <w:rsid w:val="69382960"/>
    <w:rsid w:val="69801C11"/>
    <w:rsid w:val="69F277CB"/>
    <w:rsid w:val="6A3047F7"/>
    <w:rsid w:val="6A8E035E"/>
    <w:rsid w:val="6AE12B83"/>
    <w:rsid w:val="6B3E1D84"/>
    <w:rsid w:val="6B601CFA"/>
    <w:rsid w:val="6BAD2A66"/>
    <w:rsid w:val="6BBD0EFB"/>
    <w:rsid w:val="6BC32289"/>
    <w:rsid w:val="6C702411"/>
    <w:rsid w:val="6C983716"/>
    <w:rsid w:val="6D2F7BD6"/>
    <w:rsid w:val="6D8050A4"/>
    <w:rsid w:val="6F457B85"/>
    <w:rsid w:val="6F8F7052"/>
    <w:rsid w:val="6FDA2E93"/>
    <w:rsid w:val="705D0EFE"/>
    <w:rsid w:val="70FD7FEB"/>
    <w:rsid w:val="718D5813"/>
    <w:rsid w:val="722E4900"/>
    <w:rsid w:val="72E562FA"/>
    <w:rsid w:val="738A5A44"/>
    <w:rsid w:val="740E78C5"/>
    <w:rsid w:val="752B5127"/>
    <w:rsid w:val="75516530"/>
    <w:rsid w:val="756E5A5A"/>
    <w:rsid w:val="757F5473"/>
    <w:rsid w:val="759F5B15"/>
    <w:rsid w:val="76DF266D"/>
    <w:rsid w:val="770420D4"/>
    <w:rsid w:val="77C875A5"/>
    <w:rsid w:val="78DD2BDC"/>
    <w:rsid w:val="791B1956"/>
    <w:rsid w:val="79A4194C"/>
    <w:rsid w:val="7A2465E9"/>
    <w:rsid w:val="7B735A7A"/>
    <w:rsid w:val="7BAE260E"/>
    <w:rsid w:val="7BCD518A"/>
    <w:rsid w:val="7BE95D3C"/>
    <w:rsid w:val="7BEB5610"/>
    <w:rsid w:val="7C077F70"/>
    <w:rsid w:val="7C8415C1"/>
    <w:rsid w:val="7D0A41BC"/>
    <w:rsid w:val="7D3E11B9"/>
    <w:rsid w:val="7D937D0D"/>
    <w:rsid w:val="7E1370A0"/>
    <w:rsid w:val="7E327526"/>
    <w:rsid w:val="7E63444A"/>
    <w:rsid w:val="7E682F48"/>
    <w:rsid w:val="7F9C3E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annotation subject"/>
    <w:basedOn w:val="2"/>
    <w:next w:val="2"/>
    <w:link w:val="13"/>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批注文字 Char"/>
    <w:basedOn w:val="8"/>
    <w:link w:val="2"/>
    <w:semiHidden/>
    <w:qFormat/>
    <w:uiPriority w:val="99"/>
    <w:rPr>
      <w:rFonts w:ascii="Times New Roman" w:hAnsi="Times New Roman" w:eastAsia="宋体" w:cs="Times New Roman"/>
      <w:szCs w:val="24"/>
    </w:rPr>
  </w:style>
  <w:style w:type="character" w:customStyle="1" w:styleId="13">
    <w:name w:val="批注主题 Char"/>
    <w:basedOn w:val="12"/>
    <w:link w:val="6"/>
    <w:semiHidden/>
    <w:qFormat/>
    <w:uiPriority w:val="99"/>
    <w:rPr>
      <w:rFonts w:ascii="Times New Roman" w:hAnsi="Times New Roman" w:eastAsia="宋体" w:cs="Times New Roman"/>
      <w:b/>
      <w:bCs/>
      <w:szCs w:val="24"/>
    </w:rPr>
  </w:style>
  <w:style w:type="character" w:customStyle="1" w:styleId="14">
    <w:name w:val="批注框文本 Char"/>
    <w:basedOn w:val="8"/>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38474-3609-41A9-8259-ED7E01FB9503}">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3</Pages>
  <Words>1895</Words>
  <Characters>1943</Characters>
  <Lines>14</Lines>
  <Paragraphs>4</Paragraphs>
  <TotalTime>0</TotalTime>
  <ScaleCrop>false</ScaleCrop>
  <LinksUpToDate>false</LinksUpToDate>
  <CharactersWithSpaces>2004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2018-11-03T02:02:00Z</dcterms:created>
  <dc:creator>施想想</dc:creator>
  <cp:lastModifiedBy>曹东燕</cp:lastModifiedBy>
  <dcterms:modified xsi:type="dcterms:W3CDTF">2025-06-04T03:41:52Z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eyJoZGlkIjoiMzRkNWU2ZDY5ZTAyN2Q0NTZhMDcyNDQyMTFkMmJmN2MiLCJ1c2VySWQiOiIxNjM5NjY2MjI0In0=</vt:lpwstr>
  </property>
  <property fmtid="{D5CDD505-2E9C-101B-9397-08002B2CF9AE}" pid="3" name="KSOProductBuildVer">
    <vt:lpwstr>2052-12.1.0.20305</vt:lpwstr>
  </property>
  <property fmtid="{D5CDD505-2E9C-101B-9397-08002B2CF9AE}" pid="4" name="ICV">
    <vt:lpwstr>F69C11AB9BED4A6E9545F24EC9D8DB37_12</vt:lpwstr>
  </property>
</Properties>
</file>