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6978" w14:textId="77777777" w:rsidR="005F1A7A" w:rsidRDefault="0008791E" w:rsidP="00E96333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仿宋" w:eastAsia="仿宋" w:hAnsi="仿宋"/>
          <w:b/>
          <w:bCs/>
          <w:color w:val="000000" w:themeColor="text1"/>
          <w:sz w:val="36"/>
          <w:szCs w:val="36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  <w:t>上海电机学院</w:t>
      </w:r>
      <w:r w:rsidR="00D409DA" w:rsidRPr="004B6B74"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  <w:t>产教融合</w:t>
      </w:r>
      <w:r w:rsidR="009C73D3" w:rsidRPr="004B6B74"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  <w:t>教学团队</w:t>
      </w:r>
      <w:r w:rsidRPr="004B6B74"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  <w:t>管理办法</w:t>
      </w:r>
    </w:p>
    <w:p w14:paraId="533A4F94" w14:textId="2DBC6625" w:rsidR="00974FA3" w:rsidRPr="004B6B74" w:rsidRDefault="005F1A7A" w:rsidP="00E96333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仿宋" w:eastAsia="仿宋" w:hAnsi="仿宋"/>
          <w:b/>
          <w:bCs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 w:themeColor="text1"/>
          <w:sz w:val="36"/>
          <w:szCs w:val="36"/>
        </w:rPr>
        <w:t>（征询意见稿）</w:t>
      </w:r>
    </w:p>
    <w:p w14:paraId="13442C4B" w14:textId="31FDCA5D" w:rsidR="00D409DA" w:rsidRPr="004B6B74" w:rsidRDefault="00AF281E" w:rsidP="00E96333">
      <w:pPr>
        <w:pStyle w:val="2"/>
        <w:adjustRightInd w:val="0"/>
        <w:snapToGrid w:val="0"/>
        <w:spacing w:beforeLines="50" w:before="156" w:afterLines="50" w:after="156" w:line="480" w:lineRule="exact"/>
        <w:jc w:val="center"/>
        <w:rPr>
          <w:rFonts w:ascii="仿宋" w:eastAsia="仿宋" w:hAnsi="仿宋"/>
          <w:b w:val="0"/>
          <w:bCs w:val="0"/>
          <w:color w:val="000000" w:themeColor="text1"/>
        </w:rPr>
      </w:pPr>
      <w:r w:rsidRPr="004B6B74">
        <w:rPr>
          <w:rFonts w:ascii="仿宋" w:eastAsia="仿宋" w:hAnsi="仿宋" w:hint="eastAsia"/>
          <w:b w:val="0"/>
          <w:bCs w:val="0"/>
          <w:color w:val="000000" w:themeColor="text1"/>
        </w:rPr>
        <w:t>第一章 总则</w:t>
      </w:r>
    </w:p>
    <w:p w14:paraId="4A17277D" w14:textId="7974F544" w:rsidR="00F249A5" w:rsidRPr="004B6B74" w:rsidRDefault="00626186" w:rsidP="00C52C6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第一条 </w:t>
      </w:r>
      <w:r w:rsidR="00F249A5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为深入贯彻《国务院办公厅关于深化产教融合的若干意见》(国办发〔2017〕95号)和《上海市深化产教融合协同育人行动计划（2021—2025年）》（沪教委高〔2021〕64号）等文件精神，</w:t>
      </w:r>
      <w:r w:rsidR="00E97260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培养高水平产教融合教学团队，</w:t>
      </w:r>
      <w:r w:rsidR="00F249A5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推动基于产教融合的人才培养模式改革，凸显应用型人才培养特色，</w:t>
      </w:r>
      <w:r w:rsidR="006F29C7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结合产教融合示范校建设目标和学校实际，</w:t>
      </w:r>
      <w:r w:rsidR="00F249A5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制定本办法。</w:t>
      </w:r>
    </w:p>
    <w:p w14:paraId="39E6568D" w14:textId="75EDFE1A" w:rsidR="00E41743" w:rsidRPr="004B6B74" w:rsidRDefault="00626186" w:rsidP="00C52C6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第二条</w:t>
      </w:r>
      <w:r w:rsidRPr="004B6B74">
        <w:rPr>
          <w:rFonts w:ascii="仿宋" w:eastAsia="仿宋" w:hAnsi="仿宋" w:cs="Segoe UI" w:hint="eastAsia"/>
          <w:color w:val="000000" w:themeColor="text1"/>
          <w:kern w:val="0"/>
          <w:sz w:val="28"/>
          <w:szCs w:val="28"/>
        </w:rPr>
        <w:t xml:space="preserve"> </w:t>
      </w:r>
      <w:r w:rsidR="00A33622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产教融合</w:t>
      </w:r>
      <w:r w:rsidR="00AD629C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教学团队是高校与企业合作共建的双主体</w:t>
      </w:r>
      <w:r w:rsidR="00AD629C" w:rsidRPr="004B6B74">
        <w:rPr>
          <w:rFonts w:ascii="仿宋" w:eastAsia="仿宋" w:hAnsi="仿宋"/>
          <w:color w:val="000000" w:themeColor="text1"/>
          <w:sz w:val="28"/>
          <w:szCs w:val="28"/>
        </w:rPr>
        <w:t>教学团队，以“</w:t>
      </w:r>
      <w:r w:rsidR="00591C4D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产教协同</w:t>
      </w:r>
      <w:r w:rsidR="00AD629C" w:rsidRPr="004B6B74">
        <w:rPr>
          <w:rFonts w:ascii="仿宋" w:eastAsia="仿宋" w:hAnsi="仿宋"/>
          <w:color w:val="000000" w:themeColor="text1"/>
          <w:sz w:val="28"/>
          <w:szCs w:val="28"/>
        </w:rPr>
        <w:t>、合作育人</w:t>
      </w:r>
      <w:r w:rsidR="00AD629C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”为目标，以</w:t>
      </w:r>
      <w:r w:rsidR="006F29C7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专业建设和</w:t>
      </w:r>
      <w:r w:rsidR="00AD629C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课程建设为主要</w:t>
      </w:r>
      <w:r w:rsidR="006F29C7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任务</w:t>
      </w:r>
      <w:r w:rsidR="00AD629C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5C077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以专业负责人或教学名师作为教学团队</w:t>
      </w:r>
      <w:r w:rsidR="003C6B74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带头人</w:t>
      </w:r>
      <w:r w:rsidR="005C077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，以专业教师以及行业企业的技术专家作为骨干教师。</w:t>
      </w:r>
      <w:r w:rsidR="00AD629C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其目的在于通过创新校企合作机制和体制，实现校企深度融合、双主体办学和双主体育人，</w:t>
      </w:r>
      <w:r w:rsidR="006F29C7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形成</w:t>
      </w:r>
      <w:r w:rsidR="00AD629C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专业知识扎实、专业能力强、教学方法娴熟、教学水平高的</w:t>
      </w:r>
      <w:r w:rsidR="005D3469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产教融合</w:t>
      </w:r>
      <w:r w:rsidR="00AD629C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教学</w:t>
      </w:r>
      <w:r w:rsidR="006F29C7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队伍</w:t>
      </w:r>
      <w:r w:rsidR="00AD629C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C9CC1D8" w14:textId="5D690AEC" w:rsidR="000D69DD" w:rsidRPr="004B6B74" w:rsidRDefault="008B4271" w:rsidP="00E96333">
      <w:pPr>
        <w:pStyle w:val="2"/>
        <w:adjustRightInd w:val="0"/>
        <w:snapToGrid w:val="0"/>
        <w:spacing w:beforeLines="50" w:before="156" w:afterLines="50" w:after="156" w:line="480" w:lineRule="exact"/>
        <w:jc w:val="center"/>
        <w:rPr>
          <w:rFonts w:ascii="仿宋" w:eastAsia="仿宋" w:hAnsi="仿宋"/>
          <w:b w:val="0"/>
          <w:bCs w:val="0"/>
          <w:color w:val="000000" w:themeColor="text1"/>
        </w:rPr>
      </w:pPr>
      <w:r w:rsidRPr="004B6B74">
        <w:rPr>
          <w:rFonts w:ascii="仿宋" w:eastAsia="仿宋" w:hAnsi="仿宋" w:hint="eastAsia"/>
          <w:b w:val="0"/>
          <w:bCs w:val="0"/>
          <w:color w:val="000000" w:themeColor="text1"/>
        </w:rPr>
        <w:t xml:space="preserve">第二章 </w:t>
      </w:r>
      <w:r w:rsidR="005204FD" w:rsidRPr="004B6B74">
        <w:rPr>
          <w:rFonts w:ascii="仿宋" w:eastAsia="仿宋" w:hAnsi="仿宋" w:hint="eastAsia"/>
          <w:b w:val="0"/>
          <w:bCs w:val="0"/>
          <w:color w:val="000000" w:themeColor="text1"/>
        </w:rPr>
        <w:t>组建</w:t>
      </w:r>
      <w:r w:rsidR="00A415FD" w:rsidRPr="004B6B74">
        <w:rPr>
          <w:rFonts w:ascii="仿宋" w:eastAsia="仿宋" w:hAnsi="仿宋" w:hint="eastAsia"/>
          <w:b w:val="0"/>
          <w:bCs w:val="0"/>
          <w:color w:val="000000" w:themeColor="text1"/>
        </w:rPr>
        <w:t>原则</w:t>
      </w:r>
    </w:p>
    <w:p w14:paraId="066567AE" w14:textId="1A1ECE4A" w:rsidR="000E6322" w:rsidRPr="004B6B74" w:rsidRDefault="00356D33" w:rsidP="00C52C6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第三条</w:t>
      </w:r>
      <w:r w:rsidR="000E6322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校企合作共建原则。</w:t>
      </w:r>
      <w:r w:rsidR="005204FD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产教融合教学团队既有来自学校</w:t>
      </w:r>
      <w:r w:rsidR="000E6322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教学水平高、技术研发与技能水平高的</w:t>
      </w:r>
      <w:r w:rsidR="00591700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专职</w:t>
      </w:r>
      <w:r w:rsidR="000E6322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教师</w:t>
      </w:r>
      <w:r w:rsidR="005204FD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0E6322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同时</w:t>
      </w:r>
      <w:r w:rsidR="005204FD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又有来自合作企业</w:t>
      </w:r>
      <w:r w:rsidR="000E6322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生产一线的技术专家、能工巧匠作为教学团队</w:t>
      </w:r>
      <w:r w:rsidR="00591700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591700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兼职教师</w:t>
      </w:r>
      <w:r w:rsidR="00591700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；充分利用兼职教师把来自企业优质资源带入课堂，实现教育链和产业链融通，发挥教学</w:t>
      </w:r>
      <w:r w:rsidR="000E6322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团队在应用型人才培养中的作用。</w:t>
      </w:r>
    </w:p>
    <w:p w14:paraId="16F69EA8" w14:textId="50446349" w:rsidR="000E6322" w:rsidRPr="004B6B74" w:rsidRDefault="000E6322" w:rsidP="00C52C6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第四条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9E6B3A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根据产业人才需求</w:t>
      </w:r>
      <w:r w:rsidR="009D5FC0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组建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A15FDB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产教融合教学团队的建立，可以根据产业人才需求、依托</w:t>
      </w:r>
      <w:r w:rsidR="00A15FDB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订单式人才培养跨专业交叉组建，团队的教学活动围绕某产业链的核心课程群展开，充分体现行业背景和产业特色。</w:t>
      </w:r>
    </w:p>
    <w:p w14:paraId="7B06DD36" w14:textId="6096CE0B" w:rsidR="007559E6" w:rsidRPr="004B6B74" w:rsidRDefault="007559E6" w:rsidP="00C52C6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第五条 </w:t>
      </w:r>
      <w:r w:rsidR="009D5FC0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依托产教融合课程组建</w:t>
      </w:r>
      <w:r w:rsidRPr="004B6B74">
        <w:rPr>
          <w:rFonts w:ascii="仿宋" w:eastAsia="仿宋" w:hAnsi="仿宋"/>
          <w:color w:val="000000" w:themeColor="text1"/>
          <w:sz w:val="28"/>
          <w:szCs w:val="28"/>
        </w:rPr>
        <w:t>。</w:t>
      </w:r>
      <w:r w:rsidR="009D5FC0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产教融合教学团队的建立，可以</w:t>
      </w:r>
      <w:r w:rsidRPr="004B6B74">
        <w:rPr>
          <w:rFonts w:ascii="仿宋" w:eastAsia="仿宋" w:hAnsi="仿宋"/>
          <w:color w:val="000000" w:themeColor="text1"/>
          <w:sz w:val="28"/>
          <w:szCs w:val="28"/>
        </w:rPr>
        <w:t>紧</w:t>
      </w:r>
      <w:r w:rsidRPr="004B6B74">
        <w:rPr>
          <w:rFonts w:ascii="仿宋" w:eastAsia="仿宋" w:hAnsi="仿宋"/>
          <w:color w:val="000000" w:themeColor="text1"/>
          <w:sz w:val="28"/>
          <w:szCs w:val="28"/>
        </w:rPr>
        <w:lastRenderedPageBreak/>
        <w:t>密结合</w:t>
      </w:r>
      <w:r w:rsidR="009D5FC0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产教融合课程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建设</w:t>
      </w:r>
      <w:r w:rsidR="009D5FC0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来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组建团队</w:t>
      </w:r>
      <w:r w:rsidR="00FA5635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9D5FC0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既可以是针对某门具体的课程单独建立团队，也可以针对某课程群建立团队。该团队针对某课程或课程群</w:t>
      </w:r>
      <w:r w:rsidR="006E0698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开展建设</w:t>
      </w:r>
      <w:r w:rsidR="009D5FC0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，深耕</w:t>
      </w:r>
      <w:r w:rsidR="006E0698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课堂教学和实践教学，通过更新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教学内容、创新教学方法，</w:t>
      </w:r>
      <w:r w:rsidR="00345D84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实现教学质量的不断提升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13464BB6" w14:textId="1ECADC6E" w:rsidR="00E60D8E" w:rsidRPr="004B6B74" w:rsidRDefault="00E60D8E" w:rsidP="00C52C64">
      <w:pPr>
        <w:pStyle w:val="a8"/>
        <w:adjustRightInd w:val="0"/>
        <w:snapToGrid w:val="0"/>
        <w:spacing w:beforeLines="50" w:before="156" w:beforeAutospacing="0" w:afterLines="50" w:after="156" w:afterAutospacing="0" w:line="480" w:lineRule="exact"/>
        <w:ind w:firstLineChars="151" w:firstLine="424"/>
        <w:jc w:val="both"/>
        <w:rPr>
          <w:rFonts w:ascii="仿宋" w:eastAsia="仿宋" w:hAnsi="仿宋" w:cs="Times New Roman"/>
          <w:color w:val="000000" w:themeColor="text1"/>
          <w:kern w:val="2"/>
          <w:sz w:val="28"/>
          <w:szCs w:val="28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第六条</w:t>
      </w:r>
      <w:r w:rsidR="001F122D"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6B74">
        <w:rPr>
          <w:rFonts w:ascii="仿宋" w:eastAsia="仿宋" w:hAnsi="仿宋" w:cs="Times New Roman"/>
          <w:color w:val="000000" w:themeColor="text1"/>
          <w:kern w:val="2"/>
          <w:sz w:val="28"/>
          <w:szCs w:val="28"/>
        </w:rPr>
        <w:t>结合</w:t>
      </w:r>
      <w:r w:rsidR="001F122D" w:rsidRPr="004B6B74">
        <w:rPr>
          <w:rFonts w:ascii="仿宋" w:eastAsia="仿宋" w:hAnsi="仿宋" w:cs="Times New Roman" w:hint="eastAsia"/>
          <w:color w:val="000000" w:themeColor="text1"/>
          <w:kern w:val="2"/>
          <w:sz w:val="28"/>
          <w:szCs w:val="28"/>
        </w:rPr>
        <w:t>产教融合实践基地组建</w:t>
      </w:r>
      <w:r w:rsidRPr="004B6B74">
        <w:rPr>
          <w:rFonts w:ascii="仿宋" w:eastAsia="仿宋" w:hAnsi="仿宋" w:cs="Times New Roman" w:hint="eastAsia"/>
          <w:color w:val="000000" w:themeColor="text1"/>
          <w:kern w:val="2"/>
          <w:sz w:val="28"/>
          <w:szCs w:val="28"/>
        </w:rPr>
        <w:t>。产教融合</w:t>
      </w:r>
      <w:r w:rsidRPr="004B6B74">
        <w:rPr>
          <w:rFonts w:ascii="仿宋" w:eastAsia="仿宋" w:hAnsi="仿宋" w:cs="Times New Roman"/>
          <w:color w:val="000000" w:themeColor="text1"/>
          <w:kern w:val="2"/>
          <w:sz w:val="28"/>
          <w:szCs w:val="28"/>
        </w:rPr>
        <w:t>教学团队的建设应当与</w:t>
      </w:r>
      <w:r w:rsidR="001F122D" w:rsidRPr="004B6B74">
        <w:rPr>
          <w:rFonts w:ascii="仿宋" w:eastAsia="仿宋" w:hAnsi="仿宋" w:cs="Times New Roman" w:hint="eastAsia"/>
          <w:color w:val="000000" w:themeColor="text1"/>
          <w:kern w:val="2"/>
          <w:sz w:val="28"/>
          <w:szCs w:val="28"/>
        </w:rPr>
        <w:t>产教融合实践基地</w:t>
      </w:r>
      <w:r w:rsidRPr="004B6B74">
        <w:rPr>
          <w:rFonts w:ascii="仿宋" w:eastAsia="仿宋" w:hAnsi="仿宋" w:cs="Times New Roman"/>
          <w:color w:val="000000" w:themeColor="text1"/>
          <w:kern w:val="2"/>
          <w:sz w:val="28"/>
          <w:szCs w:val="28"/>
        </w:rPr>
        <w:t>紧密结合</w:t>
      </w:r>
      <w:r w:rsidR="00BD2C4B" w:rsidRPr="004B6B74">
        <w:rPr>
          <w:rFonts w:ascii="仿宋" w:eastAsia="仿宋" w:hAnsi="仿宋" w:cs="Times New Roman" w:hint="eastAsia"/>
          <w:color w:val="000000" w:themeColor="text1"/>
          <w:kern w:val="2"/>
          <w:sz w:val="28"/>
          <w:szCs w:val="28"/>
        </w:rPr>
        <w:t>，</w:t>
      </w:r>
      <w:r w:rsidR="001F122D" w:rsidRPr="004B6B74">
        <w:rPr>
          <w:rFonts w:ascii="仿宋" w:eastAsia="仿宋" w:hAnsi="仿宋" w:cs="Times New Roman" w:hint="eastAsia"/>
          <w:color w:val="000000" w:themeColor="text1"/>
          <w:kern w:val="2"/>
          <w:sz w:val="28"/>
          <w:szCs w:val="28"/>
        </w:rPr>
        <w:t>通过产教融合实践基地开展专业建设、课程建设、教材建设，依托实践基地开展项目化教学改革以及实践课程的教学改革，充分</w:t>
      </w:r>
      <w:r w:rsidRPr="004B6B74">
        <w:rPr>
          <w:rFonts w:ascii="仿宋" w:eastAsia="仿宋" w:hAnsi="仿宋" w:cs="Times New Roman"/>
          <w:color w:val="000000" w:themeColor="text1"/>
          <w:kern w:val="2"/>
          <w:sz w:val="28"/>
          <w:szCs w:val="28"/>
        </w:rPr>
        <w:t>吸收</w:t>
      </w:r>
      <w:r w:rsidR="001F122D" w:rsidRPr="004B6B74">
        <w:rPr>
          <w:rFonts w:ascii="仿宋" w:eastAsia="仿宋" w:hAnsi="仿宋" w:cs="Times New Roman" w:hint="eastAsia"/>
          <w:color w:val="000000" w:themeColor="text1"/>
          <w:kern w:val="2"/>
          <w:sz w:val="28"/>
          <w:szCs w:val="28"/>
        </w:rPr>
        <w:t>和利用产教融合实践基地的优质资源和技术专家开展</w:t>
      </w:r>
      <w:r w:rsidRPr="004B6B74">
        <w:rPr>
          <w:rFonts w:ascii="仿宋" w:eastAsia="仿宋" w:hAnsi="仿宋" w:cs="Times New Roman"/>
          <w:color w:val="000000" w:themeColor="text1"/>
          <w:kern w:val="2"/>
          <w:sz w:val="28"/>
          <w:szCs w:val="28"/>
        </w:rPr>
        <w:t>教学</w:t>
      </w:r>
      <w:r w:rsidR="001F122D" w:rsidRPr="004B6B74">
        <w:rPr>
          <w:rFonts w:ascii="仿宋" w:eastAsia="仿宋" w:hAnsi="仿宋" w:cs="Times New Roman" w:hint="eastAsia"/>
          <w:color w:val="000000" w:themeColor="text1"/>
          <w:kern w:val="2"/>
          <w:sz w:val="28"/>
          <w:szCs w:val="28"/>
        </w:rPr>
        <w:t>，提升</w:t>
      </w:r>
      <w:r w:rsidRPr="004B6B74">
        <w:rPr>
          <w:rFonts w:ascii="仿宋" w:eastAsia="仿宋" w:hAnsi="仿宋" w:cs="Times New Roman"/>
          <w:color w:val="000000" w:themeColor="text1"/>
          <w:kern w:val="2"/>
          <w:sz w:val="28"/>
          <w:szCs w:val="28"/>
        </w:rPr>
        <w:t>学生的</w:t>
      </w:r>
      <w:r w:rsidR="001F122D" w:rsidRPr="004B6B74">
        <w:rPr>
          <w:rFonts w:ascii="仿宋" w:eastAsia="仿宋" w:hAnsi="仿宋" w:cs="Times New Roman" w:hint="eastAsia"/>
          <w:color w:val="000000" w:themeColor="text1"/>
          <w:kern w:val="2"/>
          <w:sz w:val="28"/>
          <w:szCs w:val="28"/>
        </w:rPr>
        <w:t>实践能力和</w:t>
      </w:r>
      <w:r w:rsidRPr="004B6B74">
        <w:rPr>
          <w:rFonts w:ascii="仿宋" w:eastAsia="仿宋" w:hAnsi="仿宋" w:cs="Times New Roman"/>
          <w:color w:val="000000" w:themeColor="text1"/>
          <w:kern w:val="2"/>
          <w:sz w:val="28"/>
          <w:szCs w:val="28"/>
        </w:rPr>
        <w:t>创新能力</w:t>
      </w:r>
      <w:r w:rsidR="00BA5C82" w:rsidRPr="004B6B74">
        <w:rPr>
          <w:rFonts w:ascii="仿宋" w:eastAsia="仿宋" w:hAnsi="仿宋" w:cs="Times New Roman" w:hint="eastAsia"/>
          <w:color w:val="000000" w:themeColor="text1"/>
          <w:kern w:val="2"/>
          <w:sz w:val="28"/>
          <w:szCs w:val="28"/>
        </w:rPr>
        <w:t>。</w:t>
      </w:r>
    </w:p>
    <w:p w14:paraId="7D771902" w14:textId="7A9C05F6" w:rsidR="00DF14A9" w:rsidRPr="004B6B74" w:rsidRDefault="00BA5C82" w:rsidP="00E96333">
      <w:pPr>
        <w:pStyle w:val="2"/>
        <w:adjustRightInd w:val="0"/>
        <w:snapToGrid w:val="0"/>
        <w:spacing w:beforeLines="50" w:before="156" w:afterLines="50" w:after="156" w:line="480" w:lineRule="exact"/>
        <w:jc w:val="center"/>
        <w:rPr>
          <w:rFonts w:ascii="仿宋" w:eastAsia="仿宋" w:hAnsi="仿宋"/>
          <w:b w:val="0"/>
          <w:bCs w:val="0"/>
          <w:color w:val="000000" w:themeColor="text1"/>
        </w:rPr>
      </w:pPr>
      <w:r w:rsidRPr="004B6B74">
        <w:rPr>
          <w:rFonts w:ascii="仿宋" w:eastAsia="仿宋" w:hAnsi="仿宋" w:hint="eastAsia"/>
          <w:b w:val="0"/>
          <w:bCs w:val="0"/>
          <w:color w:val="000000" w:themeColor="text1"/>
        </w:rPr>
        <w:t xml:space="preserve">第三章 </w:t>
      </w:r>
      <w:r w:rsidR="005204FD" w:rsidRPr="004B6B74">
        <w:rPr>
          <w:rFonts w:ascii="仿宋" w:eastAsia="仿宋" w:hAnsi="仿宋" w:hint="eastAsia"/>
          <w:b w:val="0"/>
          <w:bCs w:val="0"/>
          <w:color w:val="000000" w:themeColor="text1"/>
        </w:rPr>
        <w:t>工作任务</w:t>
      </w:r>
    </w:p>
    <w:p w14:paraId="2C25B220" w14:textId="4A356037" w:rsidR="008E476B" w:rsidRPr="004B6B74" w:rsidRDefault="00DF14A9" w:rsidP="00C52C6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第七条 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专业</w:t>
      </w:r>
      <w:r w:rsidR="008E476B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建设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1473C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把专业建设作为产教融合教学团队建设的一个重要切入点</w:t>
      </w:r>
      <w:r w:rsidR="00950346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36243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校企共同参与专业人才培养方案的制定，</w:t>
      </w:r>
      <w:r w:rsidR="001473C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积极探索</w:t>
      </w:r>
      <w:r w:rsidR="00950346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与创新</w:t>
      </w:r>
      <w:r w:rsidR="001473C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人才培养模式</w:t>
      </w:r>
      <w:r w:rsidR="00950346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1473C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推进产教融合</w:t>
      </w:r>
      <w:r w:rsidR="00950346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1473C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形成显著专业特色</w:t>
      </w:r>
      <w:r w:rsidR="00950346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1473C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提高专业整体水平</w:t>
      </w:r>
      <w:r w:rsidR="00950346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1473C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在校企合作人才培养模式、产教融合实践基地、</w:t>
      </w:r>
      <w:r w:rsidR="00950346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科研合作</w:t>
      </w:r>
      <w:r w:rsidR="001473C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方面取得一定成果。</w:t>
      </w:r>
    </w:p>
    <w:p w14:paraId="5BA40FF8" w14:textId="38A884C8" w:rsidR="00FA5635" w:rsidRPr="004B6B74" w:rsidRDefault="008E476B" w:rsidP="00C52C6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第八条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C1E4D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产教融合型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课程建设</w:t>
      </w:r>
      <w:r w:rsidR="0036243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。以产教融合型课程建设作为重要载体</w:t>
      </w:r>
      <w:r w:rsidR="00BC1E4D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36243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大力加强团队建设。根据专业定位与发展，结合企业人才需求，</w:t>
      </w:r>
      <w:r w:rsidR="00FA5635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构建以专业教师为主、企业专家为辅的教学资源开发团队，进行核心课程开发研究，重构课程教学内容、创新教学方式方法，建成一批具有鲜明特色的产教融合型课程。</w:t>
      </w:r>
    </w:p>
    <w:p w14:paraId="009AE21A" w14:textId="270808B3" w:rsidR="00BC1E4D" w:rsidRPr="004B6B74" w:rsidRDefault="00BC1E4D" w:rsidP="00C52C6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第九条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产教融合教材建设。</w:t>
      </w:r>
      <w:r w:rsidR="00DE31E3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教学团队要统筹规划教材建设工作，校企共同参与、组织编写体现专业特色的产教融合教材，积极引入产业新产品、新技术、新工艺，</w:t>
      </w:r>
      <w:r w:rsidR="009C7735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整合</w:t>
      </w:r>
      <w:r w:rsidR="00DE31E3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企业优秀项目</w:t>
      </w:r>
      <w:r w:rsidR="009C7735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教学</w:t>
      </w:r>
      <w:r w:rsidR="00DE31E3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案例</w:t>
      </w:r>
      <w:r w:rsidR="009C7735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DE31E3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促进教材建设与人才培养相结合，与专业建设、课程建设、教学改革和</w:t>
      </w:r>
      <w:r w:rsidR="009C7735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科研工作</w:t>
      </w:r>
      <w:r w:rsidR="00DE31E3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相结合，形成良性互动</w:t>
      </w:r>
      <w:r w:rsidR="009C7735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DE31E3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建设高质量教材。</w:t>
      </w:r>
    </w:p>
    <w:p w14:paraId="63C7A05E" w14:textId="39F18180" w:rsidR="00936EA0" w:rsidRPr="004B6B74" w:rsidRDefault="00936EA0" w:rsidP="00C52C64">
      <w:pPr>
        <w:widowControl/>
        <w:shd w:val="clear" w:color="auto" w:fill="FFFFFF"/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第十条 </w:t>
      </w:r>
      <w:r w:rsidR="007C0BF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依托课堂教学实施教学改革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7C0BFF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产教融合教学团队的企业</w:t>
      </w:r>
      <w:r w:rsidR="007C0BFF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兼职教师必须承担不少于1/4的团队课堂教学任务。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团队</w:t>
      </w:r>
      <w:r w:rsidR="006E027B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要将产出为导向的教学理念融入教学的全过程</w:t>
      </w:r>
      <w:r w:rsidR="00EE124A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6E027B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及时跟踪产业发展趋势和行业动态，分析岗位能力要求，并及时纳入教学内容；积极开展教育教学改革与创新，将项目化教学、案例教学、线上线下混合式教学等教学方法</w:t>
      </w:r>
      <w:r w:rsidR="00F7268A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和模式</w:t>
      </w:r>
      <w:r w:rsidR="006E027B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运用到教学中，强化学生实践能力</w:t>
      </w:r>
      <w:r w:rsidR="001C38DD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、创新能力培养</w:t>
      </w:r>
      <w:r w:rsidR="006E027B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有效提高</w:t>
      </w:r>
      <w:r w:rsidR="005F310C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课堂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教学质量。</w:t>
      </w:r>
    </w:p>
    <w:p w14:paraId="116A1991" w14:textId="79A3B5D8" w:rsidR="002302E9" w:rsidRPr="004B6B74" w:rsidRDefault="00394623" w:rsidP="00C52C6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第</w:t>
      </w:r>
      <w:r w:rsidR="00936EA0"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十</w:t>
      </w:r>
      <w:r w:rsidR="001C38DD"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一</w:t>
      </w: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条 </w:t>
      </w:r>
      <w:r w:rsidR="002302E9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“双师双能”型</w:t>
      </w:r>
      <w:r w:rsidR="00DF14A9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教师队伍培养。</w:t>
      </w:r>
      <w:r w:rsidR="008703FE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产教融合教学团队要形成集体备课和研讨制度，通过该制度来提高团队专职</w:t>
      </w:r>
      <w:r w:rsidR="00DF14A9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教师的实践能力</w:t>
      </w:r>
      <w:r w:rsidR="008703FE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以及企业兼职教师的课堂教学能力。</w:t>
      </w:r>
      <w:r w:rsidR="00DF14A9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通过</w:t>
      </w:r>
      <w:r w:rsidR="008703FE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安排专职</w:t>
      </w:r>
      <w:r w:rsidR="002B6E81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教师参与</w:t>
      </w:r>
      <w:r w:rsidR="00DF14A9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企业实践，</w:t>
      </w:r>
      <w:r w:rsidR="002B6E81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培养</w:t>
      </w:r>
      <w:r w:rsidR="002302E9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“双师双能”型</w:t>
      </w:r>
      <w:r w:rsidR="00DF14A9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教师</w:t>
      </w:r>
      <w:r w:rsidR="002B6E81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队伍。</w:t>
      </w:r>
      <w:r w:rsidR="00DF14A9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同时，要把</w:t>
      </w:r>
      <w:r w:rsidR="002302E9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产教融合教学</w:t>
      </w:r>
      <w:r w:rsidR="00DF14A9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团队建设成为校企合作的纽带，将教学延伸到企事业单位，将社会资源引入到教学环节，建立稳定的外聘教师基地和校外实践基地。</w:t>
      </w:r>
    </w:p>
    <w:p w14:paraId="64A207A5" w14:textId="1CD3FA8F" w:rsidR="00425A8F" w:rsidRPr="004B6B74" w:rsidRDefault="00425A8F" w:rsidP="00E96333">
      <w:pPr>
        <w:pStyle w:val="2"/>
        <w:adjustRightInd w:val="0"/>
        <w:snapToGrid w:val="0"/>
        <w:spacing w:beforeLines="50" w:before="156" w:afterLines="50" w:after="156" w:line="480" w:lineRule="exact"/>
        <w:jc w:val="center"/>
        <w:rPr>
          <w:rFonts w:ascii="仿宋" w:eastAsia="仿宋" w:hAnsi="仿宋"/>
          <w:b w:val="0"/>
          <w:bCs w:val="0"/>
          <w:color w:val="000000" w:themeColor="text1"/>
        </w:rPr>
      </w:pPr>
      <w:r w:rsidRPr="004B6B74">
        <w:rPr>
          <w:rFonts w:ascii="仿宋" w:eastAsia="仿宋" w:hAnsi="仿宋" w:hint="eastAsia"/>
          <w:b w:val="0"/>
          <w:bCs w:val="0"/>
          <w:color w:val="000000" w:themeColor="text1"/>
        </w:rPr>
        <w:t xml:space="preserve">第四章 </w:t>
      </w:r>
      <w:r w:rsidR="006E0907" w:rsidRPr="004B6B74">
        <w:rPr>
          <w:rFonts w:ascii="仿宋" w:eastAsia="仿宋" w:hAnsi="仿宋" w:hint="eastAsia"/>
          <w:b w:val="0"/>
          <w:bCs w:val="0"/>
          <w:color w:val="000000" w:themeColor="text1"/>
        </w:rPr>
        <w:t>组建条件</w:t>
      </w:r>
    </w:p>
    <w:p w14:paraId="06CBB281" w14:textId="2FD15548" w:rsidR="00425A8F" w:rsidRPr="004B6B74" w:rsidRDefault="00313491" w:rsidP="00C52C6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第</w:t>
      </w:r>
      <w:r w:rsidR="00237657"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十二</w:t>
      </w: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条 </w:t>
      </w:r>
      <w:r w:rsidR="003C6B74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人员构成要求。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产教融合教学团队</w:t>
      </w:r>
      <w:r w:rsidR="006E0907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的</w:t>
      </w:r>
      <w:r w:rsidR="003C6B74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成员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要求由来自学校</w:t>
      </w:r>
      <w:r w:rsidR="00C31070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的专职教师和来自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企业</w:t>
      </w:r>
      <w:r w:rsidR="00C31070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的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兼职教师组成，实现“双主体一双师”优势互补。</w:t>
      </w:r>
      <w:r w:rsidR="00084B8A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团队成员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职称、学缘、学历、年龄、行业和知识结构合理</w:t>
      </w:r>
      <w:r w:rsidR="00084B8A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团队规模适度</w:t>
      </w:r>
      <w:r w:rsidR="00B6004A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原则上由1名团队带头人和</w:t>
      </w:r>
      <w:r w:rsidR="003C6B74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若干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名成员组成，团队中至少有</w:t>
      </w:r>
      <w:r w:rsidRPr="004B6B74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1/3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的教师来自行业、企业一线的高水平兼职教师。</w:t>
      </w:r>
    </w:p>
    <w:p w14:paraId="1DD9EE0E" w14:textId="088209CB" w:rsidR="00787FED" w:rsidRPr="004B6B74" w:rsidRDefault="003C6B74" w:rsidP="00C52C6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第十三条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4B8A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团队带头人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要求。团队带头人</w:t>
      </w:r>
      <w:r w:rsidR="00084B8A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一般应具有高级专业技术职务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并具有</w:t>
      </w:r>
      <w:r w:rsidR="00084B8A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博士学位，长期致力于课程建设和教学改革，能在教学团队中发挥领导和带头作用，</w:t>
      </w:r>
      <w:r w:rsidR="00084B8A" w:rsidRPr="004B6B74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善于整合与利用社会资源，通过有效的</w:t>
      </w:r>
      <w:r w:rsidR="00084B8A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团队管理，形成强大的团队凝聚力和创造力。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优先考虑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专业负责人</w:t>
      </w:r>
      <w:r w:rsidR="00B6004A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和一流课程负责人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作为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团队带头人。</w:t>
      </w:r>
    </w:p>
    <w:p w14:paraId="56BFD8EB" w14:textId="0DCAD93E" w:rsidR="00787FED" w:rsidRPr="004B6B74" w:rsidRDefault="00C52C64" w:rsidP="00C52C6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 w:cstheme="majorBidi"/>
          <w:color w:val="000000" w:themeColor="text1"/>
          <w:sz w:val="32"/>
          <w:szCs w:val="32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第十四条 </w:t>
      </w:r>
      <w:r w:rsidR="00C22649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发展目标要求。产教融合教学团队要</w:t>
      </w:r>
      <w:r w:rsidR="00787FED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有明确的发展目标</w:t>
      </w:r>
      <w:r w:rsidR="00C22649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787FED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团队要制定建设规划，以提高应用型人才培养质量和增强服务区域经济</w:t>
      </w:r>
      <w:r w:rsidR="00787FED" w:rsidRPr="004B6B74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建设能力为核心，在专业建设、</w:t>
      </w:r>
      <w:r w:rsidR="00617C0E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基地建设、</w:t>
      </w:r>
      <w:r w:rsidR="00787FED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课程建设、</w:t>
      </w:r>
      <w:r w:rsidR="009A08E4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教材</w:t>
      </w:r>
      <w:r w:rsidR="00787FED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建设</w:t>
      </w:r>
      <w:r w:rsidR="008F529A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以及课堂教学和教学改革</w:t>
      </w:r>
      <w:r w:rsidR="00787FED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等工作中，设定明确可行的目标</w:t>
      </w:r>
      <w:r w:rsidR="00617C0E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任务，</w:t>
      </w:r>
      <w:r w:rsidR="00787FED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工作有思路、有措施、有实效。</w:t>
      </w:r>
    </w:p>
    <w:p w14:paraId="7B785393" w14:textId="07479DD5" w:rsidR="00262339" w:rsidRPr="004B6B74" w:rsidRDefault="00262339" w:rsidP="00262339">
      <w:pPr>
        <w:pStyle w:val="2"/>
        <w:adjustRightInd w:val="0"/>
        <w:snapToGrid w:val="0"/>
        <w:spacing w:beforeLines="50" w:before="156" w:afterLines="50" w:after="156" w:line="480" w:lineRule="exact"/>
        <w:jc w:val="center"/>
        <w:rPr>
          <w:rFonts w:ascii="仿宋" w:eastAsia="仿宋" w:hAnsi="仿宋"/>
          <w:b w:val="0"/>
          <w:bCs w:val="0"/>
          <w:color w:val="000000" w:themeColor="text1"/>
        </w:rPr>
      </w:pPr>
      <w:r w:rsidRPr="004B6B74">
        <w:rPr>
          <w:rFonts w:ascii="仿宋" w:eastAsia="仿宋" w:hAnsi="仿宋" w:hint="eastAsia"/>
          <w:b w:val="0"/>
          <w:bCs w:val="0"/>
          <w:color w:val="000000" w:themeColor="text1"/>
        </w:rPr>
        <w:t>第五章 团队管理</w:t>
      </w:r>
    </w:p>
    <w:p w14:paraId="3FE3527B" w14:textId="2C0E34BB" w:rsidR="006C37F7" w:rsidRPr="004B6B74" w:rsidRDefault="006C37F7" w:rsidP="00B9552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第十</w:t>
      </w:r>
      <w:r w:rsidR="00F957E3"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五</w:t>
      </w: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条</w:t>
      </w:r>
      <w:r w:rsidR="00237657"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2339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组建和报备</w:t>
      </w:r>
      <w:r w:rsidR="00F957E3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。产教融合教学团队</w:t>
      </w:r>
      <w:r w:rsidR="00CA3C3C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的组建实施满足条件报备制度</w:t>
      </w:r>
      <w:r w:rsidR="00F957E3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。对符合组建条件的团队</w:t>
      </w:r>
      <w:r w:rsidR="00B95524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，</w:t>
      </w:r>
      <w:r w:rsidR="00E332DA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填写《上海电机学院产教融合教学团队</w:t>
      </w:r>
      <w:r w:rsidR="00A7032A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组建报告</w:t>
      </w:r>
      <w:r w:rsidR="00E332DA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》，经学院审核后</w:t>
      </w:r>
      <w:r w:rsidR="00AA6A5C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报送教务处</w:t>
      </w:r>
      <w:r w:rsidR="00B95524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备案</w:t>
      </w:r>
      <w:r w:rsidR="00AA6A5C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60CBC7CB" w14:textId="4A961101" w:rsidR="00EA51C2" w:rsidRPr="004B6B74" w:rsidRDefault="00EA51C2" w:rsidP="00B9552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第十六条 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过程管理。二级学院对所属的产教融合教学团队实施监督与管理工作</w:t>
      </w:r>
      <w:r w:rsidR="00CA3C3C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，并且提供必要的场地、经费支持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。团队所在学院</w:t>
      </w:r>
      <w:r w:rsidR="00CA3C3C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要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对产教融合教学团队的专业建设、课程建设、教材建设</w:t>
      </w:r>
      <w:r w:rsidR="00CA3C3C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、基地建设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等工作加强过程管理，对团队实施的产教融合课程教学要进行指导和监督。</w:t>
      </w:r>
    </w:p>
    <w:p w14:paraId="6BC42A19" w14:textId="667B072C" w:rsidR="00B95524" w:rsidRPr="004B6B74" w:rsidRDefault="00B95524" w:rsidP="00B95524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第十</w:t>
      </w:r>
      <w:r w:rsidR="00A960FC"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七</w:t>
      </w: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条 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年度检查</w:t>
      </w:r>
      <w:r w:rsidR="00CB5AF9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。已经组建备案的产教融合教学团队，根据团队</w:t>
      </w:r>
      <w:r w:rsidR="00953110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的</w:t>
      </w:r>
      <w:r w:rsidR="00CB5AF9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建设规划和目标任务，</w:t>
      </w:r>
      <w:r w:rsidR="00953110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进行</w:t>
      </w:r>
      <w:r w:rsidR="00CB5AF9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年度总结，</w:t>
      </w:r>
      <w:r w:rsidR="00953110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二级学院对</w:t>
      </w:r>
      <w:r w:rsidR="00492BB9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教学团队的年度总结报告给予评估，结论分为优秀、合格和不合格，相关材料报教务处备案。</w:t>
      </w:r>
      <w:r w:rsidR="00CB5AF9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教务处将对全校的产教融合教学团队定期开展检查。</w:t>
      </w:r>
    </w:p>
    <w:p w14:paraId="572C8CC8" w14:textId="730B6BCE" w:rsidR="00CB5AF9" w:rsidRPr="004B6B74" w:rsidRDefault="00CB5AF9" w:rsidP="00CB5AF9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第十</w:t>
      </w:r>
      <w:r w:rsidR="00A960FC"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八</w:t>
      </w: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条 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评比和表彰</w:t>
      </w:r>
      <w:r w:rsidR="00851200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167A63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教务处每两年进行一次示范性</w:t>
      </w:r>
      <w:r w:rsidR="00167A63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产教融合教学团队的评选工作</w:t>
      </w:r>
      <w:r w:rsidR="00EA51C2" w:rsidRPr="004B6B7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，</w:t>
      </w:r>
      <w:r w:rsidR="00167A63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将依据年度检查的情况，遴选若干团队参与示范性教学团队的评选</w:t>
      </w:r>
      <w:r w:rsidR="00EA51C2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。学校对被评为示范性</w:t>
      </w:r>
      <w:r w:rsidR="00492BB9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产教融合</w:t>
      </w:r>
      <w:r w:rsidR="00EA51C2" w:rsidRPr="004B6B74">
        <w:rPr>
          <w:rFonts w:ascii="仿宋" w:eastAsia="仿宋" w:hAnsi="仿宋" w:hint="eastAsia"/>
          <w:color w:val="000000" w:themeColor="text1"/>
          <w:sz w:val="28"/>
          <w:szCs w:val="28"/>
        </w:rPr>
        <w:t>教学团队的每个团队提供5万元的奖励性建设经费。</w:t>
      </w:r>
    </w:p>
    <w:p w14:paraId="067F22AC" w14:textId="11D1DBAD" w:rsidR="00AF281E" w:rsidRPr="004B6B74" w:rsidRDefault="00AF281E" w:rsidP="00E96333">
      <w:pPr>
        <w:pStyle w:val="2"/>
        <w:adjustRightInd w:val="0"/>
        <w:snapToGrid w:val="0"/>
        <w:spacing w:beforeLines="50" w:before="156" w:afterLines="50" w:after="156" w:line="480" w:lineRule="exact"/>
        <w:jc w:val="center"/>
        <w:rPr>
          <w:rFonts w:ascii="仿宋" w:eastAsia="仿宋" w:hAnsi="仿宋"/>
          <w:b w:val="0"/>
          <w:bCs w:val="0"/>
          <w:color w:val="000000" w:themeColor="text1"/>
        </w:rPr>
      </w:pPr>
      <w:r w:rsidRPr="004B6B74">
        <w:rPr>
          <w:rFonts w:ascii="仿宋" w:eastAsia="仿宋" w:hAnsi="仿宋" w:hint="eastAsia"/>
          <w:b w:val="0"/>
          <w:bCs w:val="0"/>
          <w:color w:val="000000" w:themeColor="text1"/>
        </w:rPr>
        <w:t>第</w:t>
      </w:r>
      <w:r w:rsidR="00A960FC" w:rsidRPr="004B6B74">
        <w:rPr>
          <w:rFonts w:ascii="仿宋" w:eastAsia="仿宋" w:hAnsi="仿宋" w:hint="eastAsia"/>
          <w:b w:val="0"/>
          <w:bCs w:val="0"/>
          <w:color w:val="000000" w:themeColor="text1"/>
        </w:rPr>
        <w:t>六</w:t>
      </w:r>
      <w:r w:rsidRPr="004B6B74">
        <w:rPr>
          <w:rFonts w:ascii="仿宋" w:eastAsia="仿宋" w:hAnsi="仿宋" w:hint="eastAsia"/>
          <w:b w:val="0"/>
          <w:bCs w:val="0"/>
          <w:color w:val="000000" w:themeColor="text1"/>
        </w:rPr>
        <w:t>章 附则</w:t>
      </w:r>
    </w:p>
    <w:p w14:paraId="5661CAF8" w14:textId="62031B50" w:rsidR="00AF281E" w:rsidRPr="004B6B74" w:rsidRDefault="00AF281E" w:rsidP="00F957E3">
      <w:pPr>
        <w:adjustRightInd w:val="0"/>
        <w:snapToGrid w:val="0"/>
        <w:spacing w:beforeLines="50" w:before="156" w:afterLines="50" w:after="156" w:line="480" w:lineRule="exact"/>
        <w:ind w:firstLineChars="201" w:firstLine="56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第十</w:t>
      </w:r>
      <w:r w:rsidR="00A960FC"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九</w:t>
      </w: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条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本办法适用于全校全日制本科专业。</w:t>
      </w:r>
    </w:p>
    <w:p w14:paraId="00B46590" w14:textId="3A970AFA" w:rsidR="00AF281E" w:rsidRPr="004B6B74" w:rsidRDefault="00AF281E" w:rsidP="00F957E3">
      <w:pPr>
        <w:adjustRightInd w:val="0"/>
        <w:snapToGrid w:val="0"/>
        <w:spacing w:beforeLines="50" w:before="156" w:afterLines="50" w:after="156" w:line="480" w:lineRule="exact"/>
        <w:ind w:firstLineChars="201" w:firstLine="565"/>
        <w:rPr>
          <w:rFonts w:ascii="仿宋" w:eastAsia="仿宋" w:hAnsi="仿宋"/>
          <w:color w:val="000000" w:themeColor="text1"/>
          <w:sz w:val="28"/>
          <w:szCs w:val="28"/>
        </w:rPr>
      </w:pP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第</w:t>
      </w:r>
      <w:r w:rsidR="00A960FC"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二十</w:t>
      </w:r>
      <w:r w:rsidRPr="004B6B74">
        <w:rPr>
          <w:rFonts w:ascii="仿宋" w:eastAsia="仿宋" w:hAnsi="仿宋" w:hint="eastAsia"/>
          <w:b/>
          <w:bCs/>
          <w:color w:val="000000" w:themeColor="text1"/>
          <w:sz w:val="28"/>
          <w:szCs w:val="28"/>
          <w:shd w:val="clear" w:color="auto" w:fill="FFFFFF"/>
        </w:rPr>
        <w:t>条</w:t>
      </w:r>
      <w:r w:rsidRPr="004B6B7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本办法自发文之日起实施，由教务处负责解释。</w:t>
      </w:r>
    </w:p>
    <w:p w14:paraId="0ABA240E" w14:textId="77777777" w:rsidR="00EB36C7" w:rsidRDefault="00EB36C7">
      <w:pPr>
        <w:widowControl/>
        <w:jc w:val="left"/>
        <w:rPr>
          <w:rFonts w:ascii="黑体" w:eastAsia="黑体"/>
          <w:color w:val="000000" w:themeColor="text1"/>
          <w:sz w:val="28"/>
          <w:szCs w:val="28"/>
        </w:rPr>
      </w:pPr>
      <w:r>
        <w:rPr>
          <w:rFonts w:ascii="黑体" w:eastAsia="黑体"/>
          <w:color w:val="000000" w:themeColor="text1"/>
          <w:sz w:val="28"/>
          <w:szCs w:val="28"/>
        </w:rPr>
        <w:br w:type="page"/>
      </w:r>
    </w:p>
    <w:p w14:paraId="361BABBC" w14:textId="3EF2FBFE" w:rsidR="00C10180" w:rsidRPr="004B6B74" w:rsidRDefault="00C10180" w:rsidP="00C10180">
      <w:pPr>
        <w:widowControl/>
        <w:snapToGrid w:val="0"/>
        <w:spacing w:line="480" w:lineRule="exact"/>
        <w:jc w:val="left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4B6B74">
        <w:rPr>
          <w:rFonts w:ascii="黑体" w:eastAsia="黑体" w:hint="eastAsia"/>
          <w:color w:val="000000" w:themeColor="text1"/>
          <w:sz w:val="28"/>
          <w:szCs w:val="28"/>
        </w:rPr>
        <w:lastRenderedPageBreak/>
        <w:t>附件</w:t>
      </w:r>
      <w:r w:rsidRPr="004B6B74">
        <w:rPr>
          <w:rFonts w:ascii="黑体" w:eastAsia="黑体"/>
          <w:color w:val="000000" w:themeColor="text1"/>
          <w:sz w:val="28"/>
          <w:szCs w:val="28"/>
        </w:rPr>
        <w:t>1</w:t>
      </w:r>
    </w:p>
    <w:p w14:paraId="5E98273B" w14:textId="42ADA709" w:rsidR="00C10180" w:rsidRPr="004B6B74" w:rsidRDefault="00C10180" w:rsidP="00C10180">
      <w:pPr>
        <w:widowControl/>
        <w:snapToGrid w:val="0"/>
        <w:spacing w:line="560" w:lineRule="exact"/>
        <w:jc w:val="center"/>
        <w:rPr>
          <w:rFonts w:ascii="黑体" w:eastAsia="黑体"/>
          <w:color w:val="000000" w:themeColor="text1"/>
          <w:sz w:val="28"/>
          <w:szCs w:val="28"/>
        </w:rPr>
      </w:pPr>
      <w:r w:rsidRPr="004B6B74">
        <w:rPr>
          <w:rFonts w:ascii="黑体" w:eastAsia="黑体" w:hint="eastAsia"/>
          <w:color w:val="000000" w:themeColor="text1"/>
          <w:sz w:val="28"/>
          <w:szCs w:val="28"/>
        </w:rPr>
        <w:t>上海电机学院产教融合教学团队建设指标体系</w:t>
      </w:r>
    </w:p>
    <w:tbl>
      <w:tblPr>
        <w:tblW w:w="977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846"/>
        <w:gridCol w:w="6520"/>
      </w:tblGrid>
      <w:tr w:rsidR="004B6B74" w:rsidRPr="004B6B74" w14:paraId="31AFE26D" w14:textId="77777777" w:rsidTr="00683CB1">
        <w:trPr>
          <w:trHeight w:val="831"/>
          <w:tblCellSpacing w:w="0" w:type="dxa"/>
          <w:jc w:val="center"/>
        </w:trPr>
        <w:tc>
          <w:tcPr>
            <w:tcW w:w="14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889C8A" w14:textId="77777777" w:rsidR="00756FC7" w:rsidRPr="004B6B74" w:rsidRDefault="00756FC7" w:rsidP="00683CB1">
            <w:pPr>
              <w:widowControl/>
              <w:spacing w:before="150" w:after="150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B6B74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9"/>
                <w:szCs w:val="29"/>
              </w:rPr>
              <w:t>一级指标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EA3133" w14:textId="77777777" w:rsidR="00756FC7" w:rsidRPr="004B6B74" w:rsidRDefault="00756FC7" w:rsidP="00683CB1">
            <w:pPr>
              <w:widowControl/>
              <w:spacing w:before="150" w:after="150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B6B74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9"/>
                <w:szCs w:val="29"/>
              </w:rPr>
              <w:t>二级指标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6E4DEA" w14:textId="77777777" w:rsidR="00756FC7" w:rsidRPr="004B6B74" w:rsidRDefault="00756FC7" w:rsidP="00683CB1">
            <w:pPr>
              <w:widowControl/>
              <w:spacing w:before="150" w:after="150"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B6B74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9"/>
                <w:szCs w:val="29"/>
              </w:rPr>
              <w:t>指标说明</w:t>
            </w:r>
          </w:p>
        </w:tc>
      </w:tr>
      <w:tr w:rsidR="004B6B74" w:rsidRPr="004B6B74" w14:paraId="5003FFAB" w14:textId="77777777" w:rsidTr="00683CB1">
        <w:trPr>
          <w:tblCellSpacing w:w="0" w:type="dxa"/>
          <w:jc w:val="center"/>
        </w:trPr>
        <w:tc>
          <w:tcPr>
            <w:tcW w:w="141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8E2FF6" w14:textId="77777777" w:rsidR="00756FC7" w:rsidRPr="004B6B74" w:rsidRDefault="00756FC7" w:rsidP="00683CB1">
            <w:pPr>
              <w:widowControl/>
              <w:spacing w:before="240" w:after="240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  <w:t>1</w:t>
            </w:r>
            <w:r w:rsidRPr="004B6B7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.师资团队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D2CB55" w14:textId="77777777" w:rsidR="00756FC7" w:rsidRPr="004B6B74" w:rsidRDefault="00756FC7" w:rsidP="00683C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1.1</w:t>
            </w:r>
            <w:r w:rsidRPr="004B6B74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4"/>
              </w:rPr>
              <w:t>负责人</w:t>
            </w:r>
          </w:p>
          <w:p w14:paraId="71CF42FC" w14:textId="77777777" w:rsidR="00756FC7" w:rsidRPr="004B6B74" w:rsidRDefault="00756FC7" w:rsidP="00683CB1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5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49A5D9" w14:textId="1B18FB64" w:rsidR="00756FC7" w:rsidRPr="004B6B74" w:rsidRDefault="00756FC7" w:rsidP="00683CB1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①</w:t>
            </w:r>
            <w:r w:rsidR="007F53FC"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学术水平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：团队带头人应具有高级职称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，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具有博士学位。</w:t>
            </w:r>
          </w:p>
          <w:p w14:paraId="1F6C49AE" w14:textId="2023478E" w:rsidR="00756FC7" w:rsidRPr="004B6B74" w:rsidRDefault="00756FC7" w:rsidP="00683CB1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②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教学</w:t>
            </w:r>
            <w:r w:rsidR="007F53FC"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水平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：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团队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带头人应长期从事一线教学工作，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近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年直接从事产教融合</w:t>
            </w:r>
            <w:r w:rsidR="00D04A93"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型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课程的教学工作。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在</w:t>
            </w:r>
            <w:r w:rsidR="007F53FC"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课程建设、</w:t>
            </w:r>
            <w:r w:rsidR="007F53FC"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教学改革、</w:t>
            </w:r>
            <w:r w:rsidR="007F53FC"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教研论文、</w:t>
            </w:r>
            <w:r w:rsidR="007F53FC"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教学</w:t>
            </w:r>
            <w:r w:rsidR="007F53FC"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获奖</w:t>
            </w:r>
            <w:r w:rsidR="007F53FC"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等方面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取得显著的成果、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。</w:t>
            </w:r>
          </w:p>
          <w:p w14:paraId="18535581" w14:textId="77777777" w:rsidR="00756FC7" w:rsidRPr="004B6B74" w:rsidRDefault="00756FC7" w:rsidP="00683CB1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③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管理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水平：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团队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带头人具备优秀的组织和管理能力，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能够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有效整合校企资源，调动团队积极性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。优秀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考虑专业负责人和一流课程负责人。</w:t>
            </w:r>
          </w:p>
        </w:tc>
      </w:tr>
      <w:tr w:rsidR="004B6B74" w:rsidRPr="004B6B74" w14:paraId="1A0375A1" w14:textId="77777777" w:rsidTr="00683CB1">
        <w:trPr>
          <w:tblCellSpacing w:w="0" w:type="dxa"/>
          <w:jc w:val="center"/>
        </w:trPr>
        <w:tc>
          <w:tcPr>
            <w:tcW w:w="141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419BD" w14:textId="77777777" w:rsidR="00756FC7" w:rsidRPr="004B6B74" w:rsidRDefault="00756FC7" w:rsidP="00683CB1">
            <w:pPr>
              <w:widowControl/>
              <w:spacing w:before="240" w:after="240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C409A" w14:textId="77777777" w:rsidR="00756FC7" w:rsidRPr="004B6B74" w:rsidRDefault="00756FC7" w:rsidP="00683CB1">
            <w:pPr>
              <w:widowControl/>
              <w:spacing w:line="360" w:lineRule="atLeas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4"/>
              </w:rPr>
              <w:t>1</w:t>
            </w:r>
            <w:r w:rsidRPr="004B6B74"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  <w:t>.2</w:t>
            </w:r>
            <w:r w:rsidRPr="004B6B74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4"/>
              </w:rPr>
              <w:t>团队成员</w:t>
            </w:r>
          </w:p>
          <w:p w14:paraId="32171EBA" w14:textId="77777777" w:rsidR="00756FC7" w:rsidRPr="004B6B74" w:rsidRDefault="00756FC7" w:rsidP="00683CB1">
            <w:pPr>
              <w:widowControl/>
              <w:spacing w:line="360" w:lineRule="atLeas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5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283B0" w14:textId="0004720F" w:rsidR="00756FC7" w:rsidRPr="004B6B74" w:rsidRDefault="00756FC7" w:rsidP="00683CB1">
            <w:pPr>
              <w:pStyle w:val="p0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ascii="仿宋" w:eastAsia="仿宋" w:hAnsi="仿宋"/>
                <w:color w:val="000000" w:themeColor="text1"/>
              </w:rPr>
            </w:pPr>
            <w:r w:rsidRPr="004B6B74">
              <w:rPr>
                <w:rFonts w:ascii="仿宋" w:eastAsia="仿宋" w:hAnsi="仿宋"/>
                <w:color w:val="000000" w:themeColor="text1"/>
              </w:rPr>
              <w:t>①</w:t>
            </w:r>
            <w:r w:rsidR="007F53FC" w:rsidRPr="004B6B74">
              <w:rPr>
                <w:rFonts w:ascii="仿宋" w:eastAsia="仿宋" w:hAnsi="仿宋" w:hint="eastAsia"/>
                <w:color w:val="000000" w:themeColor="text1"/>
              </w:rPr>
              <w:t>核心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团队</w:t>
            </w:r>
            <w:r w:rsidRPr="004B6B74">
              <w:rPr>
                <w:rFonts w:ascii="仿宋" w:eastAsia="仿宋" w:hAnsi="仿宋"/>
                <w:color w:val="000000" w:themeColor="text1"/>
              </w:rPr>
              <w:t>成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员</w:t>
            </w:r>
            <w:r w:rsidR="007F53FC" w:rsidRPr="004B6B74">
              <w:rPr>
                <w:rFonts w:ascii="仿宋" w:eastAsia="仿宋" w:hAnsi="仿宋" w:hint="eastAsia"/>
                <w:color w:val="000000" w:themeColor="text1"/>
              </w:rPr>
              <w:t>应为</w:t>
            </w:r>
            <w:r w:rsidRPr="004B6B74">
              <w:rPr>
                <w:rFonts w:ascii="仿宋" w:eastAsia="仿宋" w:hAnsi="仿宋"/>
                <w:color w:val="000000" w:themeColor="text1"/>
              </w:rPr>
              <w:t>产教融合</w:t>
            </w:r>
            <w:r w:rsidR="007F53FC" w:rsidRPr="004B6B74">
              <w:rPr>
                <w:rFonts w:ascii="仿宋" w:eastAsia="仿宋" w:hAnsi="仿宋" w:hint="eastAsia"/>
                <w:color w:val="000000" w:themeColor="text1"/>
              </w:rPr>
              <w:t>型</w:t>
            </w:r>
            <w:r w:rsidRPr="004B6B74">
              <w:rPr>
                <w:rFonts w:ascii="仿宋" w:eastAsia="仿宋" w:hAnsi="仿宋"/>
                <w:color w:val="000000" w:themeColor="text1"/>
              </w:rPr>
              <w:t>课程</w:t>
            </w:r>
            <w:r w:rsidR="007F53FC" w:rsidRPr="004B6B74">
              <w:rPr>
                <w:rFonts w:ascii="仿宋" w:eastAsia="仿宋" w:hAnsi="仿宋" w:hint="eastAsia"/>
                <w:color w:val="000000" w:themeColor="text1"/>
              </w:rPr>
              <w:t>的负责人</w:t>
            </w:r>
            <w:r w:rsidRPr="004B6B74">
              <w:rPr>
                <w:rFonts w:ascii="仿宋" w:eastAsia="仿宋" w:hAnsi="仿宋"/>
                <w:color w:val="000000" w:themeColor="text1"/>
              </w:rPr>
              <w:t>。</w:t>
            </w:r>
          </w:p>
          <w:p w14:paraId="4782C0AB" w14:textId="77777777" w:rsidR="00756FC7" w:rsidRPr="004B6B74" w:rsidRDefault="00756FC7" w:rsidP="00683CB1">
            <w:pPr>
              <w:pStyle w:val="p0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ascii="仿宋" w:eastAsia="仿宋" w:hAnsi="仿宋"/>
                <w:color w:val="000000" w:themeColor="text1"/>
              </w:rPr>
            </w:pPr>
            <w:r w:rsidRPr="004B6B74">
              <w:rPr>
                <w:rFonts w:ascii="仿宋" w:eastAsia="仿宋" w:hAnsi="仿宋"/>
                <w:color w:val="000000" w:themeColor="text1"/>
              </w:rPr>
              <w:t>②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团队</w:t>
            </w:r>
            <w:r w:rsidRPr="004B6B74">
              <w:rPr>
                <w:rFonts w:ascii="仿宋" w:eastAsia="仿宋" w:hAnsi="仿宋"/>
                <w:color w:val="000000" w:themeColor="text1"/>
              </w:rPr>
              <w:t>成员由校专职教师和合作企业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选派的</w:t>
            </w:r>
            <w:r w:rsidRPr="004B6B74">
              <w:rPr>
                <w:rFonts w:ascii="仿宋" w:eastAsia="仿宋" w:hAnsi="仿宋"/>
                <w:color w:val="000000" w:themeColor="text1"/>
              </w:rPr>
              <w:t>优秀一线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高水平</w:t>
            </w:r>
            <w:r w:rsidRPr="004B6B74">
              <w:rPr>
                <w:rFonts w:ascii="仿宋" w:eastAsia="仿宋" w:hAnsi="仿宋"/>
                <w:color w:val="000000" w:themeColor="text1"/>
              </w:rPr>
              <w:t>兼职教师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组成</w:t>
            </w:r>
            <w:r w:rsidRPr="004B6B74">
              <w:rPr>
                <w:rFonts w:ascii="仿宋" w:eastAsia="仿宋" w:hAnsi="仿宋"/>
                <w:color w:val="000000" w:themeColor="text1"/>
              </w:rPr>
              <w:t>，其中企业教师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数量</w:t>
            </w:r>
            <w:r w:rsidRPr="004B6B74">
              <w:rPr>
                <w:rFonts w:ascii="仿宋" w:eastAsia="仿宋" w:hAnsi="仿宋"/>
                <w:color w:val="000000" w:themeColor="text1"/>
              </w:rPr>
              <w:t>占比不得低于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团队</w:t>
            </w:r>
            <w:r w:rsidRPr="004B6B74">
              <w:rPr>
                <w:rFonts w:ascii="仿宋" w:eastAsia="仿宋" w:hAnsi="仿宋"/>
                <w:color w:val="000000" w:themeColor="text1"/>
              </w:rPr>
              <w:t>成员总数的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1/3。</w:t>
            </w:r>
          </w:p>
          <w:p w14:paraId="7E262FC4" w14:textId="06A0F5D2" w:rsidR="00756FC7" w:rsidRPr="004B6B74" w:rsidRDefault="00756FC7" w:rsidP="00683CB1">
            <w:pPr>
              <w:pStyle w:val="p0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ascii="仿宋" w:eastAsia="仿宋" w:hAnsi="仿宋"/>
                <w:color w:val="000000" w:themeColor="text1"/>
              </w:rPr>
            </w:pPr>
            <w:r w:rsidRPr="004B6B74">
              <w:rPr>
                <w:rFonts w:ascii="仿宋" w:eastAsia="仿宋" w:hAnsi="仿宋"/>
                <w:color w:val="000000" w:themeColor="text1"/>
              </w:rPr>
              <w:t>③</w:t>
            </w:r>
            <w:r w:rsidR="00E33C18" w:rsidRPr="004B6B74">
              <w:rPr>
                <w:rFonts w:ascii="仿宋" w:eastAsia="仿宋" w:hAnsi="仿宋" w:hint="eastAsia"/>
                <w:color w:val="000000" w:themeColor="text1"/>
              </w:rPr>
              <w:t>团队成员职称、学缘、学历、年龄结构合理，团队规模适度</w:t>
            </w:r>
            <w:r w:rsidRPr="004B6B74">
              <w:rPr>
                <w:rFonts w:ascii="仿宋" w:eastAsia="仿宋" w:hAnsi="仿宋"/>
                <w:color w:val="000000" w:themeColor="text1"/>
              </w:rPr>
              <w:t>，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鼓励</w:t>
            </w:r>
            <w:r w:rsidRPr="004B6B74">
              <w:rPr>
                <w:rFonts w:ascii="仿宋" w:eastAsia="仿宋" w:hAnsi="仿宋"/>
                <w:color w:val="000000" w:themeColor="text1"/>
              </w:rPr>
              <w:t>提高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双师</w:t>
            </w:r>
            <w:r w:rsidR="007F53FC" w:rsidRPr="004B6B74">
              <w:rPr>
                <w:rFonts w:ascii="仿宋" w:eastAsia="仿宋" w:hAnsi="仿宋" w:hint="eastAsia"/>
                <w:color w:val="000000" w:themeColor="text1"/>
              </w:rPr>
              <w:t>双能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型教师占比</w:t>
            </w:r>
            <w:r w:rsidRPr="004B6B74">
              <w:rPr>
                <w:rFonts w:ascii="仿宋" w:eastAsia="仿宋" w:hAnsi="仿宋"/>
                <w:color w:val="000000" w:themeColor="text1"/>
              </w:rPr>
              <w:t>。</w:t>
            </w:r>
          </w:p>
        </w:tc>
      </w:tr>
      <w:tr w:rsidR="004B6B74" w:rsidRPr="004B6B74" w14:paraId="106E80DC" w14:textId="77777777" w:rsidTr="00683CB1">
        <w:trPr>
          <w:tblCellSpacing w:w="0" w:type="dxa"/>
          <w:jc w:val="center"/>
        </w:trPr>
        <w:tc>
          <w:tcPr>
            <w:tcW w:w="141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46C0C" w14:textId="77777777" w:rsidR="00756FC7" w:rsidRPr="004B6B74" w:rsidRDefault="00756FC7" w:rsidP="00683CB1">
            <w:pPr>
              <w:widowControl/>
              <w:spacing w:before="240" w:after="240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1B192" w14:textId="5CD4DD11" w:rsidR="00756FC7" w:rsidRPr="004B6B74" w:rsidRDefault="00756FC7" w:rsidP="00683CB1">
            <w:pPr>
              <w:widowControl/>
              <w:spacing w:line="360" w:lineRule="atLeast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1.3</w:t>
            </w:r>
            <w:r w:rsidRPr="004B6B74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D322BC" w:rsidRPr="004B6B74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4"/>
              </w:rPr>
              <w:t>师资培养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60422" w14:textId="35CFF709" w:rsidR="00756FC7" w:rsidRPr="004B6B74" w:rsidRDefault="00756FC7" w:rsidP="00683CB1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/>
                <w:color w:val="000000" w:themeColor="text1"/>
              </w:rPr>
              <w:t>①</w:t>
            </w:r>
            <w:r w:rsidR="0020548B"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形成集体备课和研讨制度，提高团队专职教师的实践能力以及企业兼职教师的课堂教学能力，</w:t>
            </w:r>
            <w:r w:rsidR="0020548B"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并</w:t>
            </w:r>
            <w:r w:rsidR="0020548B"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做好相应记录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。</w:t>
            </w:r>
          </w:p>
          <w:p w14:paraId="24C95AE1" w14:textId="0644E0ED" w:rsidR="00756FC7" w:rsidRPr="004B6B74" w:rsidRDefault="00756FC7" w:rsidP="00683CB1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/>
                <w:color w:val="000000" w:themeColor="text1"/>
              </w:rPr>
              <w:t>②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积极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培养青年教师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，</w:t>
            </w:r>
            <w:r w:rsidR="0047621F"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应建立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青年教师导师制度。</w:t>
            </w:r>
          </w:p>
          <w:p w14:paraId="5BB02B00" w14:textId="1B75909C" w:rsidR="00756FC7" w:rsidRPr="004B6B74" w:rsidRDefault="00756FC7" w:rsidP="00683CB1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③</w:t>
            </w:r>
            <w:r w:rsidR="0020548B"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鼓励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学校教师和企业技术专家双向流动、两栖发展。</w:t>
            </w:r>
          </w:p>
        </w:tc>
      </w:tr>
      <w:tr w:rsidR="004B6B74" w:rsidRPr="004B6B74" w14:paraId="045A96B0" w14:textId="77777777" w:rsidTr="007C379F">
        <w:trPr>
          <w:trHeight w:val="636"/>
          <w:tblCellSpacing w:w="0" w:type="dxa"/>
          <w:jc w:val="center"/>
        </w:trPr>
        <w:tc>
          <w:tcPr>
            <w:tcW w:w="141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233F0" w14:textId="19C8DFB3" w:rsidR="007C379F" w:rsidRPr="004B6B74" w:rsidRDefault="007C379F" w:rsidP="00683CB1">
            <w:pPr>
              <w:widowControl/>
              <w:spacing w:line="360" w:lineRule="exac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4"/>
              </w:rPr>
              <w:t>2</w:t>
            </w:r>
            <w:r w:rsidRPr="004B6B74"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  <w:t>.</w:t>
            </w:r>
            <w:r w:rsidRPr="004B6B74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4"/>
              </w:rPr>
              <w:t>专业建设</w:t>
            </w:r>
          </w:p>
          <w:p w14:paraId="3E9F6AFC" w14:textId="77777777" w:rsidR="007C379F" w:rsidRPr="004B6B74" w:rsidRDefault="007C379F" w:rsidP="00683CB1">
            <w:pPr>
              <w:widowControl/>
              <w:spacing w:line="360" w:lineRule="exac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81580" w14:textId="3D202A82" w:rsidR="007C379F" w:rsidRPr="004B6B74" w:rsidRDefault="007C379F" w:rsidP="00683CB1">
            <w:pPr>
              <w:widowControl/>
              <w:spacing w:line="360" w:lineRule="atLeast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2</w:t>
            </w:r>
            <w:r w:rsidRPr="004B6B7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.1</w:t>
            </w:r>
            <w:r w:rsidRPr="004B6B74">
              <w:rPr>
                <w:rFonts w:ascii="Calibri" w:eastAsia="仿宋" w:hAnsi="Calibri" w:cs="Calibri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B6B7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人才培养方案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DC13D" w14:textId="77777777" w:rsidR="007C379F" w:rsidRPr="004B6B74" w:rsidRDefault="007C379F" w:rsidP="00683CB1">
            <w:pPr>
              <w:pStyle w:val="p0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ascii="仿宋" w:eastAsia="仿宋" w:hAnsi="仿宋"/>
                <w:color w:val="000000" w:themeColor="text1"/>
              </w:rPr>
            </w:pPr>
            <w:r w:rsidRPr="004B6B74">
              <w:rPr>
                <w:rFonts w:ascii="仿宋" w:eastAsia="仿宋" w:hAnsi="仿宋" w:hint="eastAsia"/>
                <w:color w:val="000000" w:themeColor="text1"/>
              </w:rPr>
              <w:t>教学团队应积极</w:t>
            </w:r>
            <w:r w:rsidRPr="004B6B74">
              <w:rPr>
                <w:rFonts w:ascii="仿宋" w:eastAsia="仿宋" w:hAnsi="仿宋"/>
                <w:color w:val="000000" w:themeColor="text1"/>
              </w:rPr>
              <w:t>参与专业人才培养方案的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修订工作</w:t>
            </w:r>
            <w:r w:rsidRPr="004B6B74">
              <w:rPr>
                <w:rFonts w:ascii="仿宋" w:eastAsia="仿宋" w:hAnsi="仿宋"/>
                <w:color w:val="000000" w:themeColor="text1"/>
              </w:rPr>
              <w:t>，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制定</w:t>
            </w:r>
            <w:r w:rsidRPr="004B6B74">
              <w:rPr>
                <w:rFonts w:ascii="仿宋" w:eastAsia="仿宋" w:hAnsi="仿宋"/>
                <w:color w:val="000000" w:themeColor="text1"/>
              </w:rPr>
              <w:t>体现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产教融合特色以及应用型人才培养要求的</w:t>
            </w:r>
            <w:r w:rsidRPr="004B6B74">
              <w:rPr>
                <w:rFonts w:ascii="仿宋" w:eastAsia="仿宋" w:hAnsi="仿宋"/>
                <w:color w:val="000000" w:themeColor="text1"/>
              </w:rPr>
              <w:t>课程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教学</w:t>
            </w:r>
            <w:r w:rsidRPr="004B6B74">
              <w:rPr>
                <w:rFonts w:ascii="仿宋" w:eastAsia="仿宋" w:hAnsi="仿宋"/>
                <w:color w:val="000000" w:themeColor="text1"/>
              </w:rPr>
              <w:t>大纲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  <w:p w14:paraId="162AD5D9" w14:textId="50BCE659" w:rsidR="00D713C2" w:rsidRPr="004B6B74" w:rsidRDefault="00D713C2" w:rsidP="00683CB1">
            <w:pPr>
              <w:pStyle w:val="p0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4B6B74" w:rsidRPr="004B6B74" w14:paraId="79B84113" w14:textId="77777777" w:rsidTr="00683CB1">
        <w:trPr>
          <w:trHeight w:val="636"/>
          <w:tblCellSpacing w:w="0" w:type="dxa"/>
          <w:jc w:val="center"/>
        </w:trPr>
        <w:tc>
          <w:tcPr>
            <w:tcW w:w="141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013F0" w14:textId="77777777" w:rsidR="007C379F" w:rsidRPr="004B6B74" w:rsidRDefault="007C379F" w:rsidP="00683CB1">
            <w:pPr>
              <w:widowControl/>
              <w:spacing w:line="360" w:lineRule="exact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9A24C" w14:textId="36B94FC5" w:rsidR="007C379F" w:rsidRPr="004B6B74" w:rsidRDefault="007C379F" w:rsidP="00683CB1">
            <w:pPr>
              <w:widowControl/>
              <w:spacing w:line="360" w:lineRule="atLeas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2</w:t>
            </w:r>
            <w:r w:rsidRPr="004B6B74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.2</w:t>
            </w:r>
            <w:r w:rsidR="00D713C2" w:rsidRPr="004B6B74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D713C2" w:rsidRPr="004B6B7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产教融合相关工作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56EEE" w14:textId="2FE4D403" w:rsidR="007C379F" w:rsidRPr="004B6B74" w:rsidRDefault="00D713C2" w:rsidP="007C379F">
            <w:pPr>
              <w:pStyle w:val="p0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ascii="仿宋" w:eastAsia="仿宋" w:hAnsi="仿宋"/>
                <w:color w:val="000000" w:themeColor="text1"/>
              </w:rPr>
            </w:pPr>
            <w:r w:rsidRPr="004B6B74">
              <w:rPr>
                <w:rFonts w:ascii="仿宋" w:eastAsia="仿宋" w:hAnsi="仿宋"/>
                <w:color w:val="000000" w:themeColor="text1"/>
              </w:rPr>
              <w:t>①</w:t>
            </w:r>
            <w:r w:rsidR="007C379F" w:rsidRPr="004B6B74">
              <w:rPr>
                <w:rFonts w:ascii="仿宋" w:eastAsia="仿宋" w:hAnsi="仿宋" w:hint="eastAsia"/>
                <w:color w:val="000000" w:themeColor="text1"/>
              </w:rPr>
              <w:t>结合学院工作需要，积极参与“产业</w:t>
            </w:r>
            <w:r w:rsidR="007C379F" w:rsidRPr="004B6B74">
              <w:rPr>
                <w:rFonts w:ascii="仿宋" w:eastAsia="仿宋" w:hAnsi="仿宋"/>
                <w:color w:val="000000" w:themeColor="text1"/>
              </w:rPr>
              <w:t>学院</w:t>
            </w:r>
            <w:r w:rsidR="007C379F" w:rsidRPr="004B6B74">
              <w:rPr>
                <w:rFonts w:ascii="仿宋" w:eastAsia="仿宋" w:hAnsi="仿宋" w:hint="eastAsia"/>
                <w:color w:val="000000" w:themeColor="text1"/>
              </w:rPr>
              <w:t>”</w:t>
            </w:r>
            <w:r w:rsidR="007C379F" w:rsidRPr="004B6B74">
              <w:rPr>
                <w:rFonts w:ascii="仿宋" w:eastAsia="仿宋" w:hAnsi="仿宋"/>
                <w:color w:val="000000" w:themeColor="text1"/>
              </w:rPr>
              <w:t>、</w:t>
            </w:r>
            <w:r w:rsidR="007C379F" w:rsidRPr="004B6B74">
              <w:rPr>
                <w:rFonts w:ascii="仿宋" w:eastAsia="仿宋" w:hAnsi="仿宋" w:hint="eastAsia"/>
                <w:color w:val="000000" w:themeColor="text1"/>
              </w:rPr>
              <w:t>“</w:t>
            </w:r>
            <w:r w:rsidR="007C379F" w:rsidRPr="004B6B74">
              <w:rPr>
                <w:rFonts w:ascii="仿宋" w:eastAsia="仿宋" w:hAnsi="仿宋"/>
                <w:color w:val="000000" w:themeColor="text1"/>
              </w:rPr>
              <w:t>订单式人才培养</w:t>
            </w:r>
            <w:r w:rsidR="007C379F" w:rsidRPr="004B6B74">
              <w:rPr>
                <w:rFonts w:ascii="仿宋" w:eastAsia="仿宋" w:hAnsi="仿宋" w:hint="eastAsia"/>
                <w:color w:val="000000" w:themeColor="text1"/>
              </w:rPr>
              <w:t>”等人才培养模式的创新与改革</w:t>
            </w:r>
            <w:r w:rsidR="007C379F" w:rsidRPr="004B6B74">
              <w:rPr>
                <w:rFonts w:ascii="仿宋" w:eastAsia="仿宋" w:hAnsi="仿宋"/>
                <w:color w:val="000000" w:themeColor="text1"/>
              </w:rPr>
              <w:t>。</w:t>
            </w:r>
          </w:p>
          <w:p w14:paraId="14541BB9" w14:textId="5DFD646B" w:rsidR="007C379F" w:rsidRPr="004B6B74" w:rsidRDefault="007C379F" w:rsidP="007C379F">
            <w:pPr>
              <w:pStyle w:val="p0"/>
              <w:widowControl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rPr>
                <w:rFonts w:ascii="仿宋" w:eastAsia="仿宋" w:hAnsi="仿宋"/>
                <w:color w:val="000000" w:themeColor="text1"/>
              </w:rPr>
            </w:pPr>
            <w:r w:rsidRPr="004B6B74">
              <w:rPr>
                <w:rFonts w:ascii="仿宋" w:eastAsia="仿宋" w:hAnsi="仿宋"/>
                <w:color w:val="000000" w:themeColor="text1"/>
              </w:rPr>
              <w:t>③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积极参与产教</w:t>
            </w:r>
            <w:r w:rsidRPr="004B6B74">
              <w:rPr>
                <w:rFonts w:ascii="仿宋" w:eastAsia="仿宋" w:hAnsi="仿宋"/>
                <w:color w:val="000000" w:themeColor="text1"/>
              </w:rPr>
              <w:t>融合实践基地</w:t>
            </w:r>
            <w:r w:rsidRPr="004B6B74">
              <w:rPr>
                <w:rFonts w:ascii="仿宋" w:eastAsia="仿宋" w:hAnsi="仿宋" w:hint="eastAsia"/>
                <w:color w:val="000000" w:themeColor="text1"/>
              </w:rPr>
              <w:t>、校企共建实验室等的建设。</w:t>
            </w:r>
          </w:p>
        </w:tc>
      </w:tr>
      <w:tr w:rsidR="004B6B74" w:rsidRPr="004B6B74" w14:paraId="3955CDC8" w14:textId="77777777" w:rsidTr="00683CB1">
        <w:trPr>
          <w:tblCellSpacing w:w="0" w:type="dxa"/>
          <w:jc w:val="center"/>
        </w:trPr>
        <w:tc>
          <w:tcPr>
            <w:tcW w:w="141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3A1E6" w14:textId="279CAA21" w:rsidR="00D713C2" w:rsidRPr="004B6B74" w:rsidRDefault="00D713C2" w:rsidP="00683CB1">
            <w:pPr>
              <w:widowControl/>
              <w:spacing w:before="240" w:after="240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4"/>
              </w:rPr>
              <w:t>3</w:t>
            </w:r>
            <w:r w:rsidRPr="004B6B74"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  <w:t>.</w:t>
            </w:r>
            <w:r w:rsidRPr="004B6B74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4"/>
              </w:rPr>
              <w:t>课程建设与教学改革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6C4B9" w14:textId="15791E38" w:rsidR="00D713C2" w:rsidRPr="004B6B74" w:rsidRDefault="00D713C2" w:rsidP="00683CB1">
            <w:pPr>
              <w:widowControl/>
              <w:spacing w:line="360" w:lineRule="atLeas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3.1课程建设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3B8EE" w14:textId="77777777" w:rsidR="00D713C2" w:rsidRPr="004B6B74" w:rsidRDefault="00D713C2" w:rsidP="00683CB1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①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校企双方根据产业发展需求重构课程体系、开发产教融合型课程、紧密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结合行业前沿，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更新教学内容，突出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专业特色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。原则上课程群教学团队至少建设3门产教融合型课程。</w:t>
            </w:r>
          </w:p>
          <w:p w14:paraId="69B75571" w14:textId="753EA458" w:rsidR="00D713C2" w:rsidRPr="004B6B74" w:rsidRDefault="00D713C2" w:rsidP="00683CB1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②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引导行业企业深度参与教材编制，引入最新技术、产品、工艺、材料，校企合作出版产教融合型教材。原则上课程群教学团队至少出版1本产教融合型教材。</w:t>
            </w:r>
          </w:p>
        </w:tc>
      </w:tr>
      <w:tr w:rsidR="004B6B74" w:rsidRPr="004B6B74" w14:paraId="65B90746" w14:textId="77777777" w:rsidTr="00683CB1">
        <w:trPr>
          <w:tblCellSpacing w:w="0" w:type="dxa"/>
          <w:jc w:val="center"/>
        </w:trPr>
        <w:tc>
          <w:tcPr>
            <w:tcW w:w="141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4438E" w14:textId="77777777" w:rsidR="00D713C2" w:rsidRPr="004B6B74" w:rsidRDefault="00D713C2" w:rsidP="00683CB1">
            <w:pPr>
              <w:widowControl/>
              <w:spacing w:before="240" w:after="240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06685" w14:textId="4B575018" w:rsidR="00D713C2" w:rsidRPr="004B6B74" w:rsidRDefault="00D713C2" w:rsidP="00683CB1">
            <w:pPr>
              <w:widowControl/>
              <w:spacing w:line="360" w:lineRule="atLeast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3.2</w:t>
            </w:r>
            <w:r w:rsidRPr="004B6B7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教学改革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9BE2E" w14:textId="2812C86E" w:rsidR="00D713C2" w:rsidRPr="004B6B74" w:rsidRDefault="00D713C2" w:rsidP="00683CB1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①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应开展线上线下混合式教学、翻转教学、案例教学等多形式教学改革。应建设体现产教融合特色的课程网站，促进产教融合教学的有效开展。</w:t>
            </w:r>
          </w:p>
          <w:p w14:paraId="5C11B796" w14:textId="416D2C6C" w:rsidR="00D713C2" w:rsidRPr="004B6B74" w:rsidRDefault="00D713C2" w:rsidP="00683CB1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②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积极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申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报教改项目和教育部产学合作协同育人项目。原则上课程群教学团队至少获批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项产学合作协同育人项目。</w:t>
            </w:r>
          </w:p>
          <w:p w14:paraId="2EBCDD45" w14:textId="739FE598" w:rsidR="00D713C2" w:rsidRPr="004B6B74" w:rsidRDefault="00D713C2" w:rsidP="00683CB1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③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积极开展教学改革与理论创新，鼓励申报各类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教学成果奖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。</w:t>
            </w:r>
          </w:p>
          <w:p w14:paraId="1E816980" w14:textId="28F74AD7" w:rsidR="00D713C2" w:rsidRPr="004B6B74" w:rsidRDefault="00D713C2" w:rsidP="00683CB1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④积极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开展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项目化教学改革，原则上课程群教学团队至少获批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2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项项目化教学改革项目。</w:t>
            </w:r>
          </w:p>
        </w:tc>
      </w:tr>
      <w:tr w:rsidR="004B6B74" w:rsidRPr="004B6B74" w14:paraId="1BEAA3CD" w14:textId="77777777" w:rsidTr="00D713C2">
        <w:trPr>
          <w:trHeight w:val="742"/>
          <w:tblCellSpacing w:w="0" w:type="dxa"/>
          <w:jc w:val="center"/>
        </w:trPr>
        <w:tc>
          <w:tcPr>
            <w:tcW w:w="141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CCBF7" w14:textId="55051F14" w:rsidR="005B4595" w:rsidRPr="004B6B74" w:rsidRDefault="005B4595" w:rsidP="00683CB1">
            <w:pPr>
              <w:widowControl/>
              <w:spacing w:before="240" w:after="240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4.</w:t>
            </w:r>
            <w:r w:rsidRPr="004B6B7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教学实施</w:t>
            </w:r>
          </w:p>
        </w:tc>
        <w:tc>
          <w:tcPr>
            <w:tcW w:w="18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99167" w14:textId="15044454" w:rsidR="005B4595" w:rsidRPr="004B6B74" w:rsidRDefault="005B4595" w:rsidP="00683CB1">
            <w:pPr>
              <w:widowControl/>
              <w:spacing w:line="360" w:lineRule="atLeas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4.1</w:t>
            </w:r>
            <w:r w:rsidRPr="004B6B7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管理体系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D884B" w14:textId="6283F43F" w:rsidR="005B4595" w:rsidRPr="004B6B74" w:rsidRDefault="005B4595" w:rsidP="000E550E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①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教学团队应制定建设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目标与规划，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有明确的课程教学实施方案，二级学院做好审核工作。</w:t>
            </w:r>
          </w:p>
          <w:p w14:paraId="78C6CB48" w14:textId="379DCA71" w:rsidR="005B4595" w:rsidRPr="004B6B74" w:rsidRDefault="005B4595" w:rsidP="000E550E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②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教学团队应每学年开展年度总结，二级学院做好教学团队的评价工作，以评促教。</w:t>
            </w:r>
          </w:p>
          <w:p w14:paraId="3C1C11FB" w14:textId="49491FF0" w:rsidR="005B4595" w:rsidRPr="004B6B74" w:rsidRDefault="005B4595" w:rsidP="00683CB1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③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二级学院应建立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完善的教学督查制度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和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教学质量反馈机制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。</w:t>
            </w:r>
          </w:p>
        </w:tc>
      </w:tr>
      <w:tr w:rsidR="004B6B74" w:rsidRPr="004B6B74" w14:paraId="4C8A154B" w14:textId="77777777" w:rsidTr="00683CB1">
        <w:trPr>
          <w:trHeight w:val="742"/>
          <w:tblCellSpacing w:w="0" w:type="dxa"/>
          <w:jc w:val="center"/>
        </w:trPr>
        <w:tc>
          <w:tcPr>
            <w:tcW w:w="141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EB2DB" w14:textId="77777777" w:rsidR="005B4595" w:rsidRPr="004B6B74" w:rsidRDefault="005B4595" w:rsidP="00683CB1">
            <w:pPr>
              <w:widowControl/>
              <w:spacing w:before="240" w:after="240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0638F" w14:textId="3701792F" w:rsidR="005B4595" w:rsidRPr="004B6B74" w:rsidRDefault="005B4595" w:rsidP="00683CB1">
            <w:pPr>
              <w:widowControl/>
              <w:spacing w:line="360" w:lineRule="atLeas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4.2</w:t>
            </w:r>
            <w:r w:rsidRPr="004B6B7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教学过程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78B49" w14:textId="14063B71" w:rsidR="005B4595" w:rsidRPr="004B6B74" w:rsidRDefault="005B4595" w:rsidP="00DC2039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①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教学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文件齐备，教学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实践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过程规范，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有完备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的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佐证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资料。</w:t>
            </w:r>
          </w:p>
          <w:p w14:paraId="52A749A8" w14:textId="19256397" w:rsidR="005B4595" w:rsidRPr="004B6B74" w:rsidRDefault="005B4595" w:rsidP="00DC2039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②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企业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教师授课课时数不少于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团队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总课时数的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1/4。</w:t>
            </w:r>
          </w:p>
          <w:p w14:paraId="7E884348" w14:textId="7E8F6236" w:rsidR="005B4595" w:rsidRPr="004B6B74" w:rsidRDefault="005B4595" w:rsidP="000E550E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③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教学内容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紧密结合产业实践，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每门产教融合型课程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引入的企业案例不少于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3个。</w:t>
            </w:r>
          </w:p>
        </w:tc>
      </w:tr>
      <w:tr w:rsidR="005B4595" w:rsidRPr="004B6B74" w14:paraId="10E8534B" w14:textId="77777777" w:rsidTr="00683CB1">
        <w:trPr>
          <w:trHeight w:val="742"/>
          <w:tblCellSpacing w:w="0" w:type="dxa"/>
          <w:jc w:val="center"/>
        </w:trPr>
        <w:tc>
          <w:tcPr>
            <w:tcW w:w="1410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017E0A" w14:textId="77777777" w:rsidR="005B4595" w:rsidRPr="004B6B74" w:rsidRDefault="005B4595" w:rsidP="00683CB1">
            <w:pPr>
              <w:widowControl/>
              <w:spacing w:before="240" w:after="240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D0B50" w14:textId="689FC156" w:rsidR="005B4595" w:rsidRPr="004B6B74" w:rsidRDefault="005B4595" w:rsidP="00683CB1">
            <w:pPr>
              <w:widowControl/>
              <w:spacing w:line="360" w:lineRule="atLeast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4</w:t>
            </w:r>
            <w:r w:rsidRPr="004B6B74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t>.3</w:t>
            </w:r>
            <w:r w:rsidRPr="004B6B74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教学成效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C848F" w14:textId="3320F05D" w:rsidR="005B4595" w:rsidRPr="004B6B74" w:rsidRDefault="005B4595" w:rsidP="005B4595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①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产教融合型课程</w:t>
            </w:r>
            <w:r w:rsidR="006E03FD"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任课教师每学期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综合评教</w:t>
            </w:r>
            <w:r w:rsidR="006E03FD"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均不低于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0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分。</w:t>
            </w:r>
          </w:p>
          <w:p w14:paraId="34B7F96B" w14:textId="317649D3" w:rsidR="005B4595" w:rsidRPr="004B6B74" w:rsidRDefault="005B4595" w:rsidP="005B4595">
            <w:pPr>
              <w:widowControl/>
              <w:spacing w:line="360" w:lineRule="atLeas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②</w:t>
            </w:r>
            <w:r w:rsidR="006E03FD"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每年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指导学生获得省部级及以上</w:t>
            </w:r>
            <w:r w:rsidR="006E03FD"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学科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竞赛奖项不少于</w:t>
            </w:r>
            <w:r w:rsidR="006E03FD" w:rsidRPr="004B6B74"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  <w:t>1</w:t>
            </w:r>
            <w:r w:rsidRPr="004B6B7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项。</w:t>
            </w:r>
          </w:p>
        </w:tc>
      </w:tr>
    </w:tbl>
    <w:p w14:paraId="3B18810D" w14:textId="77777777" w:rsidR="00AF281E" w:rsidRPr="004B6B74" w:rsidRDefault="00AF281E" w:rsidP="00E96333">
      <w:pPr>
        <w:widowControl/>
        <w:adjustRightInd w:val="0"/>
        <w:snapToGrid w:val="0"/>
        <w:spacing w:beforeLines="50" w:before="156" w:afterLines="50" w:after="156" w:line="480" w:lineRule="exact"/>
        <w:jc w:val="left"/>
        <w:rPr>
          <w:rFonts w:ascii="仿宋" w:eastAsia="仿宋" w:hAnsi="仿宋"/>
          <w:color w:val="000000" w:themeColor="text1"/>
          <w:sz w:val="24"/>
        </w:rPr>
      </w:pPr>
    </w:p>
    <w:sectPr w:rsidR="00AF281E" w:rsidRPr="004B6B74" w:rsidSect="002B4D1A">
      <w:footerReference w:type="even" r:id="rId8"/>
      <w:footerReference w:type="default" r:id="rId9"/>
      <w:pgSz w:w="11906" w:h="16838"/>
      <w:pgMar w:top="2098" w:right="1588" w:bottom="1701" w:left="1588" w:header="0" w:footer="992" w:gutter="0"/>
      <w:pgNumType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8B80" w14:textId="77777777" w:rsidR="000E0BB8" w:rsidRDefault="000E0BB8" w:rsidP="008D44F4">
      <w:r>
        <w:separator/>
      </w:r>
    </w:p>
  </w:endnote>
  <w:endnote w:type="continuationSeparator" w:id="0">
    <w:p w14:paraId="56278B10" w14:textId="77777777" w:rsidR="000E0BB8" w:rsidRDefault="000E0BB8" w:rsidP="008D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仿宋" w:eastAsia="仿宋" w:hAnsi="仿宋"/>
        <w:sz w:val="28"/>
        <w:szCs w:val="28"/>
      </w:rPr>
      <w:id w:val="1557743737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 w14:paraId="3FB02649" w14:textId="0D66C976" w:rsidR="00AB46AB" w:rsidRPr="00097D36" w:rsidRDefault="00AB46AB" w:rsidP="00AB46AB">
        <w:pPr>
          <w:pStyle w:val="a5"/>
          <w:numPr>
            <w:ilvl w:val="0"/>
            <w:numId w:val="2"/>
          </w:numPr>
          <w:rPr>
            <w:rFonts w:ascii="仿宋" w:eastAsia="仿宋" w:hAnsi="仿宋"/>
            <w:sz w:val="28"/>
            <w:szCs w:val="28"/>
          </w:rPr>
        </w:pPr>
        <w:r w:rsidRPr="008D44F4">
          <w:rPr>
            <w:rFonts w:ascii="仿宋" w:eastAsia="仿宋" w:hAnsi="仿宋"/>
            <w:sz w:val="28"/>
            <w:szCs w:val="28"/>
          </w:rPr>
          <w:fldChar w:fldCharType="begin"/>
        </w:r>
        <w:r w:rsidRPr="008D44F4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8D44F4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1</w:t>
        </w:r>
        <w:r w:rsidRPr="008D44F4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  <w:p w14:paraId="3164A24C" w14:textId="5A134008" w:rsidR="002B4D1A" w:rsidRPr="002B4D1A" w:rsidRDefault="002B4D1A" w:rsidP="002B4D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621431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39B97453" w14:textId="7AEC6A4C" w:rsidR="00AA47A4" w:rsidRPr="00097D36" w:rsidRDefault="006B3525" w:rsidP="00AB7B4F">
        <w:pPr>
          <w:pStyle w:val="a5"/>
          <w:numPr>
            <w:ilvl w:val="0"/>
            <w:numId w:val="2"/>
          </w:numPr>
          <w:jc w:val="right"/>
          <w:rPr>
            <w:rFonts w:ascii="仿宋" w:eastAsia="仿宋" w:hAnsi="仿宋"/>
            <w:sz w:val="28"/>
            <w:szCs w:val="28"/>
          </w:rPr>
        </w:pPr>
        <w:r w:rsidRPr="008D44F4">
          <w:rPr>
            <w:rFonts w:ascii="仿宋" w:eastAsia="仿宋" w:hAnsi="仿宋"/>
            <w:sz w:val="28"/>
            <w:szCs w:val="28"/>
          </w:rPr>
          <w:fldChar w:fldCharType="begin"/>
        </w:r>
        <w:r w:rsidR="008D44F4" w:rsidRPr="008D44F4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8D44F4">
          <w:rPr>
            <w:rFonts w:ascii="仿宋" w:eastAsia="仿宋" w:hAnsi="仿宋"/>
            <w:sz w:val="28"/>
            <w:szCs w:val="28"/>
          </w:rPr>
          <w:fldChar w:fldCharType="separate"/>
        </w:r>
        <w:r w:rsidR="00457237">
          <w:rPr>
            <w:rFonts w:ascii="仿宋" w:eastAsia="仿宋" w:hAnsi="仿宋"/>
            <w:noProof/>
            <w:sz w:val="28"/>
            <w:szCs w:val="28"/>
          </w:rPr>
          <w:t>1</w:t>
        </w:r>
        <w:r w:rsidRPr="008D44F4">
          <w:rPr>
            <w:rFonts w:ascii="仿宋" w:eastAsia="仿宋" w:hAnsi="仿宋"/>
            <w:sz w:val="28"/>
            <w:szCs w:val="28"/>
          </w:rPr>
          <w:fldChar w:fldCharType="end"/>
        </w:r>
        <w:r w:rsidR="008D44F4"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C75D" w14:textId="77777777" w:rsidR="000E0BB8" w:rsidRDefault="000E0BB8" w:rsidP="008D44F4">
      <w:r>
        <w:separator/>
      </w:r>
    </w:p>
  </w:footnote>
  <w:footnote w:type="continuationSeparator" w:id="0">
    <w:p w14:paraId="6DC91D30" w14:textId="77777777" w:rsidR="000E0BB8" w:rsidRDefault="000E0BB8" w:rsidP="008D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C75B8D"/>
    <w:multiLevelType w:val="singleLevel"/>
    <w:tmpl w:val="F4C75B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F57BC3"/>
    <w:multiLevelType w:val="hybridMultilevel"/>
    <w:tmpl w:val="022CA69E"/>
    <w:lvl w:ilvl="0" w:tplc="2AECF0A8">
      <w:start w:val="1"/>
      <w:numFmt w:val="japaneseCounting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5224391"/>
    <w:multiLevelType w:val="hybridMultilevel"/>
    <w:tmpl w:val="0484B696"/>
    <w:lvl w:ilvl="0" w:tplc="FE1C2112">
      <w:start w:val="1"/>
      <w:numFmt w:val="japaneseCounting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B3E7C69"/>
    <w:multiLevelType w:val="hybridMultilevel"/>
    <w:tmpl w:val="5BEA85E6"/>
    <w:lvl w:ilvl="0" w:tplc="424609B2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C3C9C"/>
    <w:multiLevelType w:val="hybridMultilevel"/>
    <w:tmpl w:val="12BE7294"/>
    <w:lvl w:ilvl="0" w:tplc="34364518"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7817029">
    <w:abstractNumId w:val="3"/>
  </w:num>
  <w:num w:numId="2" w16cid:durableId="553587411">
    <w:abstractNumId w:val="4"/>
  </w:num>
  <w:num w:numId="3" w16cid:durableId="1515609868">
    <w:abstractNumId w:val="0"/>
  </w:num>
  <w:num w:numId="4" w16cid:durableId="393046519">
    <w:abstractNumId w:val="2"/>
  </w:num>
  <w:num w:numId="5" w16cid:durableId="181077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F4"/>
    <w:rsid w:val="000229D4"/>
    <w:rsid w:val="00040960"/>
    <w:rsid w:val="00044ED0"/>
    <w:rsid w:val="000455BD"/>
    <w:rsid w:val="00055120"/>
    <w:rsid w:val="00084B8A"/>
    <w:rsid w:val="00085AAD"/>
    <w:rsid w:val="0008791E"/>
    <w:rsid w:val="00097D36"/>
    <w:rsid w:val="000A24F9"/>
    <w:rsid w:val="000B6B3F"/>
    <w:rsid w:val="000D6398"/>
    <w:rsid w:val="000D69DD"/>
    <w:rsid w:val="000E0BB8"/>
    <w:rsid w:val="000E550E"/>
    <w:rsid w:val="000E6322"/>
    <w:rsid w:val="000F08C0"/>
    <w:rsid w:val="000F4461"/>
    <w:rsid w:val="0010208B"/>
    <w:rsid w:val="00143FC7"/>
    <w:rsid w:val="001473CF"/>
    <w:rsid w:val="00161941"/>
    <w:rsid w:val="0016667E"/>
    <w:rsid w:val="00167A63"/>
    <w:rsid w:val="00181049"/>
    <w:rsid w:val="001A3EAA"/>
    <w:rsid w:val="001B194A"/>
    <w:rsid w:val="001C38DD"/>
    <w:rsid w:val="001C3AAA"/>
    <w:rsid w:val="001C6910"/>
    <w:rsid w:val="001D7531"/>
    <w:rsid w:val="001F122D"/>
    <w:rsid w:val="001F1412"/>
    <w:rsid w:val="001F25AC"/>
    <w:rsid w:val="001F6075"/>
    <w:rsid w:val="0020548B"/>
    <w:rsid w:val="00212904"/>
    <w:rsid w:val="00222D72"/>
    <w:rsid w:val="002302E9"/>
    <w:rsid w:val="00233EAA"/>
    <w:rsid w:val="00237657"/>
    <w:rsid w:val="00252865"/>
    <w:rsid w:val="00262339"/>
    <w:rsid w:val="00290396"/>
    <w:rsid w:val="00293C7F"/>
    <w:rsid w:val="002B4D1A"/>
    <w:rsid w:val="002B6E81"/>
    <w:rsid w:val="002B7F5D"/>
    <w:rsid w:val="002C3823"/>
    <w:rsid w:val="002E10D1"/>
    <w:rsid w:val="002E5773"/>
    <w:rsid w:val="003036C0"/>
    <w:rsid w:val="0031141D"/>
    <w:rsid w:val="00313491"/>
    <w:rsid w:val="00315000"/>
    <w:rsid w:val="00322F02"/>
    <w:rsid w:val="00332083"/>
    <w:rsid w:val="00345D84"/>
    <w:rsid w:val="00356D33"/>
    <w:rsid w:val="003611E5"/>
    <w:rsid w:val="0036243F"/>
    <w:rsid w:val="00384073"/>
    <w:rsid w:val="00394623"/>
    <w:rsid w:val="003B106E"/>
    <w:rsid w:val="003C11BC"/>
    <w:rsid w:val="003C6AE9"/>
    <w:rsid w:val="003C6B74"/>
    <w:rsid w:val="003E04EF"/>
    <w:rsid w:val="003E2C10"/>
    <w:rsid w:val="003F5F6F"/>
    <w:rsid w:val="00425A8F"/>
    <w:rsid w:val="00444F93"/>
    <w:rsid w:val="00457237"/>
    <w:rsid w:val="004641A6"/>
    <w:rsid w:val="0047088D"/>
    <w:rsid w:val="00470B05"/>
    <w:rsid w:val="0047621F"/>
    <w:rsid w:val="00487420"/>
    <w:rsid w:val="00492BB9"/>
    <w:rsid w:val="004B6B74"/>
    <w:rsid w:val="004C0CDF"/>
    <w:rsid w:val="004D14F5"/>
    <w:rsid w:val="004D2B9E"/>
    <w:rsid w:val="004D59A2"/>
    <w:rsid w:val="004D5E10"/>
    <w:rsid w:val="004E3BE6"/>
    <w:rsid w:val="004F5A5B"/>
    <w:rsid w:val="00500BE6"/>
    <w:rsid w:val="00506835"/>
    <w:rsid w:val="00511D35"/>
    <w:rsid w:val="005122B6"/>
    <w:rsid w:val="005204FD"/>
    <w:rsid w:val="00527ED6"/>
    <w:rsid w:val="00537773"/>
    <w:rsid w:val="00571259"/>
    <w:rsid w:val="00582B62"/>
    <w:rsid w:val="00585243"/>
    <w:rsid w:val="00591700"/>
    <w:rsid w:val="00591C4D"/>
    <w:rsid w:val="005B4595"/>
    <w:rsid w:val="005B4CE4"/>
    <w:rsid w:val="005C077F"/>
    <w:rsid w:val="005D071B"/>
    <w:rsid w:val="005D3469"/>
    <w:rsid w:val="005E0951"/>
    <w:rsid w:val="005F0E0F"/>
    <w:rsid w:val="005F1A7A"/>
    <w:rsid w:val="005F310C"/>
    <w:rsid w:val="005F50B9"/>
    <w:rsid w:val="005F5F15"/>
    <w:rsid w:val="00616457"/>
    <w:rsid w:val="00617C0E"/>
    <w:rsid w:val="00626186"/>
    <w:rsid w:val="00645D57"/>
    <w:rsid w:val="006733DE"/>
    <w:rsid w:val="00673756"/>
    <w:rsid w:val="006766A5"/>
    <w:rsid w:val="006836E0"/>
    <w:rsid w:val="00686663"/>
    <w:rsid w:val="00693E61"/>
    <w:rsid w:val="006B3525"/>
    <w:rsid w:val="006C00FC"/>
    <w:rsid w:val="006C37F7"/>
    <w:rsid w:val="006E027B"/>
    <w:rsid w:val="006E03FD"/>
    <w:rsid w:val="006E0698"/>
    <w:rsid w:val="006E0907"/>
    <w:rsid w:val="006F0A2F"/>
    <w:rsid w:val="006F29C7"/>
    <w:rsid w:val="006F3E99"/>
    <w:rsid w:val="0070270B"/>
    <w:rsid w:val="00706916"/>
    <w:rsid w:val="007535C8"/>
    <w:rsid w:val="007559E6"/>
    <w:rsid w:val="00756FC7"/>
    <w:rsid w:val="00787FED"/>
    <w:rsid w:val="007A3343"/>
    <w:rsid w:val="007A5E70"/>
    <w:rsid w:val="007B1EF0"/>
    <w:rsid w:val="007C0BFF"/>
    <w:rsid w:val="007C379F"/>
    <w:rsid w:val="007E770F"/>
    <w:rsid w:val="007F53FC"/>
    <w:rsid w:val="008039F0"/>
    <w:rsid w:val="0080764B"/>
    <w:rsid w:val="00812C5A"/>
    <w:rsid w:val="00826BFE"/>
    <w:rsid w:val="008374C0"/>
    <w:rsid w:val="008375A6"/>
    <w:rsid w:val="00851200"/>
    <w:rsid w:val="008703FE"/>
    <w:rsid w:val="0089746D"/>
    <w:rsid w:val="008979F7"/>
    <w:rsid w:val="008A6DF0"/>
    <w:rsid w:val="008B4271"/>
    <w:rsid w:val="008B6AA1"/>
    <w:rsid w:val="008B7FAB"/>
    <w:rsid w:val="008D44F4"/>
    <w:rsid w:val="008D6CE8"/>
    <w:rsid w:val="008E476B"/>
    <w:rsid w:val="008F529A"/>
    <w:rsid w:val="0091689B"/>
    <w:rsid w:val="009308EB"/>
    <w:rsid w:val="00930FC3"/>
    <w:rsid w:val="0093230D"/>
    <w:rsid w:val="00936EA0"/>
    <w:rsid w:val="00950346"/>
    <w:rsid w:val="00953110"/>
    <w:rsid w:val="009600E8"/>
    <w:rsid w:val="00970239"/>
    <w:rsid w:val="00974FA3"/>
    <w:rsid w:val="009A08E4"/>
    <w:rsid w:val="009B34B9"/>
    <w:rsid w:val="009C73D3"/>
    <w:rsid w:val="009C7735"/>
    <w:rsid w:val="009D5FC0"/>
    <w:rsid w:val="009E1031"/>
    <w:rsid w:val="009E66AC"/>
    <w:rsid w:val="009E6B3A"/>
    <w:rsid w:val="00A15FDB"/>
    <w:rsid w:val="00A177E3"/>
    <w:rsid w:val="00A33622"/>
    <w:rsid w:val="00A36737"/>
    <w:rsid w:val="00A415FD"/>
    <w:rsid w:val="00A449E2"/>
    <w:rsid w:val="00A7032A"/>
    <w:rsid w:val="00A75829"/>
    <w:rsid w:val="00A83235"/>
    <w:rsid w:val="00A93399"/>
    <w:rsid w:val="00A95B59"/>
    <w:rsid w:val="00A960FC"/>
    <w:rsid w:val="00A96DB7"/>
    <w:rsid w:val="00AA6A5C"/>
    <w:rsid w:val="00AB45B5"/>
    <w:rsid w:val="00AB46AB"/>
    <w:rsid w:val="00AB54E9"/>
    <w:rsid w:val="00AB7B4F"/>
    <w:rsid w:val="00AD442B"/>
    <w:rsid w:val="00AD629C"/>
    <w:rsid w:val="00AE5D33"/>
    <w:rsid w:val="00AF281E"/>
    <w:rsid w:val="00B07EF3"/>
    <w:rsid w:val="00B36F24"/>
    <w:rsid w:val="00B43F2E"/>
    <w:rsid w:val="00B45CC5"/>
    <w:rsid w:val="00B46F5F"/>
    <w:rsid w:val="00B47EFA"/>
    <w:rsid w:val="00B5793F"/>
    <w:rsid w:val="00B6004A"/>
    <w:rsid w:val="00B606E2"/>
    <w:rsid w:val="00B85255"/>
    <w:rsid w:val="00B8544A"/>
    <w:rsid w:val="00B9312A"/>
    <w:rsid w:val="00B95524"/>
    <w:rsid w:val="00B959C3"/>
    <w:rsid w:val="00BA11EA"/>
    <w:rsid w:val="00BA13FB"/>
    <w:rsid w:val="00BA5C82"/>
    <w:rsid w:val="00BC1E4D"/>
    <w:rsid w:val="00BD2C4B"/>
    <w:rsid w:val="00BE4589"/>
    <w:rsid w:val="00BF12A0"/>
    <w:rsid w:val="00C049AB"/>
    <w:rsid w:val="00C10180"/>
    <w:rsid w:val="00C12508"/>
    <w:rsid w:val="00C22649"/>
    <w:rsid w:val="00C30D17"/>
    <w:rsid w:val="00C31070"/>
    <w:rsid w:val="00C477FD"/>
    <w:rsid w:val="00C52C64"/>
    <w:rsid w:val="00C63557"/>
    <w:rsid w:val="00CA3C3C"/>
    <w:rsid w:val="00CA460B"/>
    <w:rsid w:val="00CB3AB9"/>
    <w:rsid w:val="00CB5AF9"/>
    <w:rsid w:val="00CB62A9"/>
    <w:rsid w:val="00CB65D4"/>
    <w:rsid w:val="00CC3F83"/>
    <w:rsid w:val="00CD719E"/>
    <w:rsid w:val="00CE3308"/>
    <w:rsid w:val="00CF2910"/>
    <w:rsid w:val="00D04A93"/>
    <w:rsid w:val="00D1224D"/>
    <w:rsid w:val="00D124B7"/>
    <w:rsid w:val="00D2608C"/>
    <w:rsid w:val="00D322BC"/>
    <w:rsid w:val="00D3322B"/>
    <w:rsid w:val="00D409DA"/>
    <w:rsid w:val="00D46CA0"/>
    <w:rsid w:val="00D640B3"/>
    <w:rsid w:val="00D668A1"/>
    <w:rsid w:val="00D66BD1"/>
    <w:rsid w:val="00D713C2"/>
    <w:rsid w:val="00D73F60"/>
    <w:rsid w:val="00D873AC"/>
    <w:rsid w:val="00DB0C9E"/>
    <w:rsid w:val="00DC2039"/>
    <w:rsid w:val="00DD05EB"/>
    <w:rsid w:val="00DD192F"/>
    <w:rsid w:val="00DE31E3"/>
    <w:rsid w:val="00DF14A9"/>
    <w:rsid w:val="00DF7459"/>
    <w:rsid w:val="00E0154F"/>
    <w:rsid w:val="00E027E1"/>
    <w:rsid w:val="00E308FE"/>
    <w:rsid w:val="00E32394"/>
    <w:rsid w:val="00E332DA"/>
    <w:rsid w:val="00E33C18"/>
    <w:rsid w:val="00E41743"/>
    <w:rsid w:val="00E4452C"/>
    <w:rsid w:val="00E609EC"/>
    <w:rsid w:val="00E60D8E"/>
    <w:rsid w:val="00E6416E"/>
    <w:rsid w:val="00E73B80"/>
    <w:rsid w:val="00E775A1"/>
    <w:rsid w:val="00E96333"/>
    <w:rsid w:val="00E97260"/>
    <w:rsid w:val="00EA0FCA"/>
    <w:rsid w:val="00EA1395"/>
    <w:rsid w:val="00EA51C2"/>
    <w:rsid w:val="00EB0278"/>
    <w:rsid w:val="00EB36C7"/>
    <w:rsid w:val="00EC207A"/>
    <w:rsid w:val="00ED3221"/>
    <w:rsid w:val="00EE0D39"/>
    <w:rsid w:val="00EE124A"/>
    <w:rsid w:val="00EF05FB"/>
    <w:rsid w:val="00EF343D"/>
    <w:rsid w:val="00EF46EE"/>
    <w:rsid w:val="00F03F4C"/>
    <w:rsid w:val="00F20D9C"/>
    <w:rsid w:val="00F2481D"/>
    <w:rsid w:val="00F249A5"/>
    <w:rsid w:val="00F34F41"/>
    <w:rsid w:val="00F448D3"/>
    <w:rsid w:val="00F44F99"/>
    <w:rsid w:val="00F7268A"/>
    <w:rsid w:val="00F75830"/>
    <w:rsid w:val="00F957E3"/>
    <w:rsid w:val="00FA3FB4"/>
    <w:rsid w:val="00FA5635"/>
    <w:rsid w:val="00FB5C7F"/>
    <w:rsid w:val="00FC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A2DFD"/>
  <w15:docId w15:val="{49DE0F9F-B874-4F84-A867-304DD34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FA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74F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4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4F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74FA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74FA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97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qFormat/>
    <w:rsid w:val="00974F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qFormat/>
    <w:rsid w:val="00E41743"/>
    <w:rPr>
      <w:b/>
    </w:rPr>
  </w:style>
  <w:style w:type="character" w:styleId="aa">
    <w:name w:val="annotation reference"/>
    <w:basedOn w:val="a0"/>
    <w:uiPriority w:val="99"/>
    <w:semiHidden/>
    <w:unhideWhenUsed/>
    <w:rsid w:val="00C30D17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C30D17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C30D17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0D1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30D17"/>
    <w:rPr>
      <w:rFonts w:ascii="Times New Roman" w:eastAsia="宋体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EF05FB"/>
    <w:pPr>
      <w:ind w:firstLineChars="200" w:firstLine="420"/>
    </w:pPr>
  </w:style>
  <w:style w:type="paragraph" w:customStyle="1" w:styleId="p0">
    <w:name w:val="p0"/>
    <w:basedOn w:val="a"/>
    <w:qFormat/>
    <w:rsid w:val="00C101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Revision"/>
    <w:hidden/>
    <w:uiPriority w:val="99"/>
    <w:semiHidden/>
    <w:rsid w:val="00E9726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703F-3FA3-4A8C-8962-0C786C08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</Pages>
  <Words>578</Words>
  <Characters>3298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施想想</dc:creator>
  <cp:lastModifiedBy>1 1</cp:lastModifiedBy>
  <cp:revision>31</cp:revision>
  <dcterms:created xsi:type="dcterms:W3CDTF">2022-10-09T05:19:00Z</dcterms:created>
  <dcterms:modified xsi:type="dcterms:W3CDTF">2022-10-17T00:21:00Z</dcterms:modified>
</cp:coreProperties>
</file>