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上海电机学院</w:t>
      </w:r>
    </w:p>
    <w:p w:rsidR="006B5326" w:rsidRDefault="00A715E7">
      <w:pPr>
        <w:spacing w:line="360" w:lineRule="auto"/>
        <w:jc w:val="center"/>
        <w:rPr>
          <w:rFonts w:asciiTheme="minorEastAsia" w:hAnsiTheme="minorEastAsia"/>
          <w:b/>
          <w:sz w:val="28"/>
          <w:szCs w:val="28"/>
        </w:rPr>
      </w:pPr>
      <w:r>
        <w:rPr>
          <w:rFonts w:asciiTheme="minorEastAsia" w:hAnsiTheme="minorEastAsia" w:hint="eastAsia"/>
          <w:b/>
          <w:sz w:val="28"/>
          <w:szCs w:val="28"/>
        </w:rPr>
        <w:t>电信“翼起享福”套餐内容说明</w:t>
      </w:r>
    </w:p>
    <w:p w:rsidR="006B5326" w:rsidRDefault="00A715E7">
      <w:pPr>
        <w:spacing w:line="360" w:lineRule="auto"/>
        <w:rPr>
          <w:rFonts w:asciiTheme="minorEastAsia" w:hAnsiTheme="minorEastAsia"/>
          <w:b/>
          <w:sz w:val="24"/>
        </w:rPr>
      </w:pPr>
      <w:r>
        <w:rPr>
          <w:rFonts w:asciiTheme="minorEastAsia" w:hAnsiTheme="minorEastAsia" w:hint="eastAsia"/>
          <w:b/>
          <w:sz w:val="24"/>
        </w:rPr>
        <w:t>开通以下业务：</w:t>
      </w:r>
    </w:p>
    <w:p w:rsidR="006B5326" w:rsidRDefault="00A715E7">
      <w:pPr>
        <w:pStyle w:val="a6"/>
        <w:numPr>
          <w:ilvl w:val="0"/>
          <w:numId w:val="1"/>
        </w:numPr>
        <w:ind w:firstLineChars="0"/>
      </w:pPr>
      <w:proofErr w:type="gramStart"/>
      <w:r>
        <w:rPr>
          <w:rFonts w:ascii="宋体" w:hAnsi="宋体" w:hint="eastAsia"/>
        </w:rPr>
        <w:t>翼起享福</w:t>
      </w:r>
      <w:r>
        <w:rPr>
          <w:rFonts w:hint="eastAsia"/>
        </w:rPr>
        <w:t>30</w:t>
      </w:r>
      <w:r>
        <w:rPr>
          <w:rFonts w:hint="eastAsia"/>
        </w:rPr>
        <w:t>元</w:t>
      </w:r>
      <w:r w:rsidR="00800386">
        <w:rPr>
          <w:rFonts w:hint="eastAsia"/>
        </w:rPr>
        <w:t>畅享</w:t>
      </w:r>
      <w:r>
        <w:rPr>
          <w:rFonts w:hint="eastAsia"/>
        </w:rPr>
        <w:t>套餐</w:t>
      </w:r>
      <w:proofErr w:type="gramEnd"/>
    </w:p>
    <w:p w:rsidR="006B5326" w:rsidRDefault="00A715E7">
      <w:pPr>
        <w:pStyle w:val="a6"/>
        <w:numPr>
          <w:ilvl w:val="0"/>
          <w:numId w:val="1"/>
        </w:numPr>
        <w:ind w:firstLineChars="0"/>
      </w:pPr>
      <w:r>
        <w:rPr>
          <w:rFonts w:hint="eastAsia"/>
        </w:rPr>
        <w:t>员工之间组群，本地群内互打</w:t>
      </w:r>
      <w:r>
        <w:rPr>
          <w:rFonts w:hint="eastAsia"/>
        </w:rPr>
        <w:t>1000</w:t>
      </w:r>
      <w:r>
        <w:rPr>
          <w:rFonts w:hint="eastAsia"/>
        </w:rPr>
        <w:t>分钟免费通话时间</w:t>
      </w:r>
    </w:p>
    <w:p w:rsidR="006B5326" w:rsidRDefault="00A715E7">
      <w:pPr>
        <w:pStyle w:val="a6"/>
        <w:numPr>
          <w:ilvl w:val="0"/>
          <w:numId w:val="1"/>
        </w:numPr>
        <w:ind w:firstLineChars="0"/>
      </w:pPr>
      <w:r>
        <w:rPr>
          <w:rFonts w:hint="eastAsia"/>
        </w:rPr>
        <w:t>家庭宽带最高升级至</w:t>
      </w:r>
      <w:r>
        <w:rPr>
          <w:rFonts w:hint="eastAsia"/>
        </w:rPr>
        <w:t>500M</w:t>
      </w:r>
      <w:bookmarkStart w:id="0" w:name="_GoBack"/>
      <w:bookmarkEnd w:id="0"/>
    </w:p>
    <w:p w:rsidR="006B5326" w:rsidRDefault="00A715E7">
      <w:pPr>
        <w:spacing w:line="360" w:lineRule="atLeast"/>
        <w:rPr>
          <w:rFonts w:ascii="Calibri" w:hAnsi="Calibri"/>
          <w:b/>
        </w:rPr>
      </w:pPr>
      <w:r>
        <w:rPr>
          <w:rFonts w:ascii="Calibri" w:hAnsi="Calibri" w:hint="eastAsia"/>
          <w:b/>
        </w:rPr>
        <w:t>1.1</w:t>
      </w:r>
      <w:r>
        <w:rPr>
          <w:rFonts w:ascii="Calibri" w:hAnsi="Calibri" w:hint="eastAsia"/>
          <w:b/>
        </w:rPr>
        <w:t>主卡基础套餐：</w:t>
      </w:r>
    </w:p>
    <w:tbl>
      <w:tblPr>
        <w:tblW w:w="7980" w:type="dxa"/>
        <w:jc w:val="center"/>
        <w:tblLayout w:type="fixed"/>
        <w:tblLook w:val="04A0" w:firstRow="1" w:lastRow="0" w:firstColumn="1" w:lastColumn="0" w:noHBand="0" w:noVBand="1"/>
      </w:tblPr>
      <w:tblGrid>
        <w:gridCol w:w="2340"/>
        <w:gridCol w:w="2485"/>
        <w:gridCol w:w="3155"/>
      </w:tblGrid>
      <w:tr w:rsidR="006B5326" w:rsidTr="00B96C86">
        <w:trPr>
          <w:trHeight w:val="30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月租</w:t>
            </w:r>
          </w:p>
        </w:tc>
        <w:tc>
          <w:tcPr>
            <w:tcW w:w="248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套餐资源</w:t>
            </w:r>
          </w:p>
        </w:tc>
        <w:tc>
          <w:tcPr>
            <w:tcW w:w="3155" w:type="dxa"/>
            <w:tcBorders>
              <w:top w:val="single" w:sz="4" w:space="0" w:color="auto"/>
              <w:left w:val="nil"/>
              <w:bottom w:val="single" w:sz="4" w:space="0" w:color="auto"/>
              <w:right w:val="single" w:sz="4" w:space="0" w:color="auto"/>
            </w:tcBorders>
            <w:shd w:val="clear" w:color="auto" w:fill="auto"/>
            <w:vAlign w:val="bottom"/>
          </w:tcPr>
          <w:p w:rsidR="006B5326" w:rsidRDefault="00A715E7">
            <w:pPr>
              <w:widowControl/>
              <w:jc w:val="center"/>
              <w:rPr>
                <w:rFonts w:ascii="宋体" w:hAnsi="宋体" w:cs="宋体"/>
                <w:kern w:val="0"/>
                <w:sz w:val="24"/>
                <w:szCs w:val="24"/>
              </w:rPr>
            </w:pPr>
            <w:r>
              <w:rPr>
                <w:rFonts w:ascii="宋体" w:hAnsi="宋体" w:cs="宋体" w:hint="eastAsia"/>
                <w:kern w:val="0"/>
                <w:sz w:val="24"/>
                <w:szCs w:val="24"/>
              </w:rPr>
              <w:t>额外赠送</w:t>
            </w:r>
          </w:p>
        </w:tc>
      </w:tr>
      <w:tr w:rsidR="006B5326" w:rsidTr="00B96C86">
        <w:trPr>
          <w:trHeight w:val="1140"/>
          <w:jc w:val="center"/>
        </w:trPr>
        <w:tc>
          <w:tcPr>
            <w:tcW w:w="2340" w:type="dxa"/>
            <w:tcBorders>
              <w:top w:val="nil"/>
              <w:left w:val="single" w:sz="4" w:space="0" w:color="auto"/>
              <w:bottom w:val="single" w:sz="4" w:space="0" w:color="auto"/>
              <w:right w:val="single" w:sz="4" w:space="0" w:color="auto"/>
            </w:tcBorders>
            <w:shd w:val="clear" w:color="auto" w:fill="auto"/>
          </w:tcPr>
          <w:p w:rsidR="006B5326" w:rsidRDefault="006B5326">
            <w:pPr>
              <w:widowControl/>
              <w:jc w:val="center"/>
              <w:rPr>
                <w:rFonts w:ascii="宋体" w:hAnsi="宋体" w:cs="宋体"/>
                <w:kern w:val="0"/>
                <w:sz w:val="24"/>
                <w:szCs w:val="24"/>
              </w:rPr>
            </w:pPr>
          </w:p>
          <w:p w:rsidR="006B5326" w:rsidRDefault="00A715E7">
            <w:pPr>
              <w:widowControl/>
              <w:jc w:val="center"/>
              <w:rPr>
                <w:rFonts w:ascii="宋体" w:hAnsi="宋体" w:cs="宋体"/>
                <w:kern w:val="0"/>
                <w:sz w:val="24"/>
                <w:szCs w:val="24"/>
              </w:rPr>
            </w:pPr>
            <w:r>
              <w:rPr>
                <w:rFonts w:ascii="宋体" w:hAnsi="宋体" w:cs="宋体" w:hint="eastAsia"/>
                <w:kern w:val="0"/>
                <w:sz w:val="24"/>
                <w:szCs w:val="24"/>
              </w:rPr>
              <w:t>30元</w:t>
            </w:r>
          </w:p>
        </w:tc>
        <w:tc>
          <w:tcPr>
            <w:tcW w:w="248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300分钟国内通话，20G国内流量，超出后</w:t>
            </w:r>
            <w:r w:rsidR="00800386">
              <w:rPr>
                <w:rFonts w:ascii="宋体" w:hAnsi="宋体" w:cs="宋体" w:hint="eastAsia"/>
                <w:kern w:val="0"/>
                <w:sz w:val="24"/>
                <w:szCs w:val="24"/>
              </w:rPr>
              <w:t>畅享</w:t>
            </w:r>
            <w:r>
              <w:rPr>
                <w:rFonts w:ascii="宋体" w:hAnsi="宋体" w:cs="宋体" w:hint="eastAsia"/>
                <w:kern w:val="0"/>
                <w:sz w:val="24"/>
                <w:szCs w:val="24"/>
              </w:rPr>
              <w:t>，1000分钟群内通话</w:t>
            </w:r>
          </w:p>
        </w:tc>
        <w:tc>
          <w:tcPr>
            <w:tcW w:w="3155" w:type="dxa"/>
            <w:tcBorders>
              <w:top w:val="nil"/>
              <w:left w:val="nil"/>
              <w:bottom w:val="single" w:sz="4" w:space="0" w:color="auto"/>
              <w:right w:val="single" w:sz="4" w:space="0" w:color="auto"/>
            </w:tcBorders>
            <w:shd w:val="clear" w:color="auto" w:fill="auto"/>
            <w:vAlign w:val="bottom"/>
          </w:tcPr>
          <w:p w:rsidR="006B5326" w:rsidRDefault="00A715E7">
            <w:pPr>
              <w:widowControl/>
              <w:jc w:val="left"/>
              <w:rPr>
                <w:rFonts w:ascii="宋体" w:hAnsi="宋体" w:cs="宋体"/>
                <w:kern w:val="0"/>
                <w:sz w:val="24"/>
                <w:szCs w:val="24"/>
              </w:rPr>
            </w:pPr>
            <w:r>
              <w:rPr>
                <w:rFonts w:ascii="宋体" w:hAnsi="宋体" w:cs="宋体" w:hint="eastAsia"/>
                <w:kern w:val="0"/>
                <w:sz w:val="24"/>
                <w:szCs w:val="24"/>
              </w:rPr>
              <w:t>一张副卡，主副卡共享基础套餐内容，国内接听免费。可叠加一路宽带最高升级至500M。</w:t>
            </w:r>
          </w:p>
        </w:tc>
      </w:tr>
    </w:tbl>
    <w:p w:rsidR="006B5326" w:rsidRDefault="006B5326">
      <w:pPr>
        <w:spacing w:line="360" w:lineRule="atLeast"/>
        <w:rPr>
          <w:rFonts w:ascii="Calibri" w:hAnsi="Calibri"/>
          <w:b/>
        </w:rPr>
      </w:pPr>
    </w:p>
    <w:p w:rsidR="006B5326" w:rsidRDefault="00A715E7">
      <w:pPr>
        <w:spacing w:line="360" w:lineRule="atLeast"/>
        <w:rPr>
          <w:rFonts w:ascii="Calibri" w:hAnsi="Calibri"/>
          <w:b/>
        </w:rPr>
      </w:pPr>
      <w:r>
        <w:rPr>
          <w:rFonts w:ascii="Calibri" w:hAnsi="Calibri" w:hint="eastAsia"/>
          <w:b/>
        </w:rPr>
        <w:t>1.2</w:t>
      </w:r>
      <w:r>
        <w:rPr>
          <w:rFonts w:ascii="Calibri" w:hAnsi="Calibri" w:hint="eastAsia"/>
          <w:b/>
        </w:rPr>
        <w:t>套餐说明：</w:t>
      </w:r>
    </w:p>
    <w:p w:rsidR="006B5326" w:rsidRDefault="00A715E7">
      <w:pPr>
        <w:tabs>
          <w:tab w:val="left" w:pos="540"/>
        </w:tabs>
        <w:spacing w:line="360" w:lineRule="atLeast"/>
        <w:ind w:firstLineChars="200" w:firstLine="420"/>
        <w:jc w:val="left"/>
        <w:rPr>
          <w:rFonts w:ascii="宋体"/>
          <w:b/>
        </w:rPr>
      </w:pPr>
      <w:r>
        <w:rPr>
          <w:rFonts w:hint="eastAsia"/>
        </w:rPr>
        <w:t>1</w:t>
      </w:r>
      <w:r>
        <w:rPr>
          <w:rFonts w:hint="eastAsia"/>
        </w:rPr>
        <w:t>、一个主卡套餐可配套开通最多二张副卡（１主＋２副）。</w:t>
      </w:r>
      <w:r>
        <w:rPr>
          <w:rFonts w:hint="eastAsia"/>
          <w:highlight w:val="yellow"/>
        </w:rPr>
        <w:t>电机教职员工原电信套餐协议到期后可保留原号码参与此次活动作为副卡使用。</w:t>
      </w:r>
      <w:r>
        <w:rPr>
          <w:rFonts w:hint="eastAsia"/>
        </w:rPr>
        <w:t>再申请第二张副卡月基本费</w:t>
      </w:r>
      <w:r>
        <w:rPr>
          <w:rFonts w:hint="eastAsia"/>
        </w:rPr>
        <w:t>5</w:t>
      </w:r>
      <w:r>
        <w:rPr>
          <w:rFonts w:hint="eastAsia"/>
        </w:rPr>
        <w:t>元</w:t>
      </w:r>
      <w:r>
        <w:rPr>
          <w:rFonts w:hint="eastAsia"/>
        </w:rPr>
        <w:t>/</w:t>
      </w:r>
      <w:r>
        <w:rPr>
          <w:rFonts w:hint="eastAsia"/>
        </w:rPr>
        <w:t>号。副卡生效后</w:t>
      </w:r>
      <w:r>
        <w:t>,</w:t>
      </w:r>
      <w:r>
        <w:rPr>
          <w:rFonts w:hint="eastAsia"/>
        </w:rPr>
        <w:t>可共享主卡基础套餐内容。</w:t>
      </w:r>
      <w:proofErr w:type="gramStart"/>
      <w:r>
        <w:rPr>
          <w:rFonts w:hint="eastAsia"/>
          <w:b/>
          <w:color w:val="FF0000"/>
        </w:rPr>
        <w:t>若参加本活动</w:t>
      </w:r>
      <w:proofErr w:type="gramEnd"/>
      <w:r>
        <w:rPr>
          <w:rFonts w:hint="eastAsia"/>
          <w:b/>
          <w:color w:val="FF0000"/>
        </w:rPr>
        <w:t>套餐的主卡退出营销活动，则副卡套餐也随之退出，均恢复产品的标准资费。</w:t>
      </w:r>
    </w:p>
    <w:p w:rsidR="006B5326" w:rsidRDefault="00A715E7">
      <w:pPr>
        <w:tabs>
          <w:tab w:val="left" w:pos="1080"/>
        </w:tabs>
        <w:adjustRightInd w:val="0"/>
        <w:spacing w:line="360" w:lineRule="atLeast"/>
        <w:ind w:firstLineChars="200" w:firstLine="420"/>
      </w:pPr>
      <w:r>
        <w:rPr>
          <w:rFonts w:hint="eastAsia"/>
        </w:rPr>
        <w:t>2</w:t>
      </w:r>
      <w:r>
        <w:rPr>
          <w:rFonts w:hint="eastAsia"/>
        </w:rPr>
        <w:t>、本活动为包月套餐，套餐内包含的各业务量均限当月使用。</w:t>
      </w:r>
    </w:p>
    <w:p w:rsidR="006B5326" w:rsidRDefault="00A715E7">
      <w:pPr>
        <w:tabs>
          <w:tab w:val="left" w:pos="720"/>
        </w:tabs>
        <w:spacing w:line="360" w:lineRule="atLeast"/>
        <w:ind w:firstLineChars="200" w:firstLine="422"/>
        <w:rPr>
          <w:rFonts w:ascii="宋体"/>
          <w:b/>
          <w:color w:val="FF0000"/>
        </w:rPr>
      </w:pPr>
      <w:r>
        <w:rPr>
          <w:rFonts w:ascii="宋体" w:hint="eastAsia"/>
          <w:b/>
          <w:color w:val="FF0000"/>
        </w:rPr>
        <w:t>3、套餐资费标准自业务完工后次月1日生效。</w:t>
      </w:r>
      <w:r>
        <w:rPr>
          <w:rFonts w:hint="eastAsia"/>
          <w:b/>
          <w:color w:val="FF0000"/>
        </w:rPr>
        <w:t>业务完工</w:t>
      </w:r>
      <w:r>
        <w:rPr>
          <w:rFonts w:ascii="宋体" w:hint="eastAsia"/>
          <w:b/>
          <w:color w:val="FF0000"/>
        </w:rPr>
        <w:t>至套餐资费标准生效期间：</w:t>
      </w:r>
    </w:p>
    <w:p w:rsidR="006B5326" w:rsidRDefault="00A715E7">
      <w:pPr>
        <w:spacing w:line="360" w:lineRule="atLeast"/>
        <w:rPr>
          <w:rFonts w:ascii="宋体" w:hAnsi="Calibri" w:cs="宋体"/>
          <w:bCs/>
          <w:kern w:val="0"/>
          <w:sz w:val="18"/>
          <w:szCs w:val="18"/>
        </w:rPr>
      </w:pPr>
      <w:r>
        <w:rPr>
          <w:rFonts w:hint="eastAsia"/>
          <w:b/>
          <w:color w:val="FF0000"/>
        </w:rPr>
        <w:t>新入网客户参加本活动的，首月</w:t>
      </w:r>
      <w:r>
        <w:rPr>
          <w:rFonts w:ascii="宋体" w:hint="eastAsia"/>
          <w:b/>
          <w:color w:val="FF0000"/>
        </w:rPr>
        <w:t>免收月基本费</w:t>
      </w:r>
      <w:r>
        <w:rPr>
          <w:rFonts w:ascii="宋体" w:hint="eastAsia"/>
          <w:color w:val="FF0000"/>
        </w:rPr>
        <w:t>，</w:t>
      </w:r>
      <w:r>
        <w:rPr>
          <w:rFonts w:ascii="宋体" w:hAnsi="宋体" w:hint="eastAsia"/>
          <w:b/>
          <w:bCs/>
          <w:color w:val="FF0000"/>
          <w:szCs w:val="21"/>
        </w:rPr>
        <w:t>可享受</w:t>
      </w:r>
      <w:r>
        <w:rPr>
          <w:rFonts w:ascii="宋体" w:hint="eastAsia"/>
          <w:b/>
          <w:color w:val="FF0000"/>
        </w:rPr>
        <w:t>套餐内优惠量</w:t>
      </w:r>
      <w:r>
        <w:rPr>
          <w:rFonts w:ascii="宋体" w:hint="eastAsia"/>
        </w:rPr>
        <w:t>（所包含的国内通话时长、国内上网流量）</w:t>
      </w:r>
      <w:r>
        <w:rPr>
          <w:rFonts w:ascii="宋体" w:hint="eastAsia"/>
          <w:b/>
          <w:color w:val="FF0000"/>
        </w:rPr>
        <w:t>按照“客户入网当日至月末的天数/当月天数”的比例折算向上取整</w:t>
      </w:r>
      <w:r>
        <w:rPr>
          <w:rFonts w:ascii="宋体" w:hint="eastAsia"/>
        </w:rPr>
        <w:t>（上网流量精确到KB、国内通话时长精确到分钟），</w:t>
      </w:r>
      <w:r>
        <w:rPr>
          <w:rFonts w:ascii="宋体" w:hint="eastAsia"/>
          <w:color w:val="FF0000"/>
        </w:rPr>
        <w:t>超出后手机国内上网自动执行</w:t>
      </w:r>
      <w:proofErr w:type="gramStart"/>
      <w:r>
        <w:rPr>
          <w:rFonts w:ascii="宋体" w:hint="eastAsia"/>
          <w:color w:val="FF0000"/>
        </w:rPr>
        <w:t>达量降速</w:t>
      </w:r>
      <w:proofErr w:type="gramEnd"/>
      <w:r>
        <w:rPr>
          <w:rFonts w:ascii="宋体" w:hint="eastAsia"/>
          <w:color w:val="FF0000"/>
        </w:rPr>
        <w:t>功能。</w:t>
      </w:r>
      <w:r>
        <w:rPr>
          <w:rFonts w:hint="eastAsia"/>
          <w:color w:val="FF0000"/>
        </w:rPr>
        <w:t>即当月主卡套餐及流量包内包含的所有上网流量使用完毕后，主卡及副卡的国内上网速率将自动降速至最高</w:t>
      </w:r>
      <w:r>
        <w:rPr>
          <w:rFonts w:hint="eastAsia"/>
          <w:color w:val="FF0000"/>
        </w:rPr>
        <w:t>1Mbps</w:t>
      </w:r>
      <w:r w:rsidR="00800386">
        <w:rPr>
          <w:rFonts w:hint="eastAsia"/>
          <w:color w:val="FF0000"/>
        </w:rPr>
        <w:t>，并</w:t>
      </w:r>
      <w:proofErr w:type="gramStart"/>
      <w:r w:rsidR="00800386">
        <w:rPr>
          <w:rFonts w:hint="eastAsia"/>
          <w:color w:val="FF0000"/>
        </w:rPr>
        <w:t>可畅享</w:t>
      </w:r>
      <w:proofErr w:type="gramEnd"/>
      <w:r>
        <w:rPr>
          <w:rFonts w:hint="eastAsia"/>
          <w:color w:val="FF0000"/>
        </w:rPr>
        <w:t>使用。次月恢复原有套餐速率。</w:t>
      </w:r>
    </w:p>
    <w:p w:rsidR="006B5326" w:rsidRDefault="00A715E7">
      <w:pPr>
        <w:tabs>
          <w:tab w:val="left" w:pos="851"/>
          <w:tab w:val="left" w:pos="1134"/>
        </w:tabs>
        <w:spacing w:line="360" w:lineRule="atLeast"/>
        <w:ind w:firstLineChars="200" w:firstLine="420"/>
        <w:rPr>
          <w:rFonts w:ascii="宋体"/>
        </w:rPr>
      </w:pPr>
      <w:r>
        <w:rPr>
          <w:rFonts w:ascii="宋体" w:hint="eastAsia"/>
        </w:rPr>
        <w:t>4、手机国内接听免费。套餐内189邮箱、来电显示功能费和一次性费用免收。</w:t>
      </w:r>
      <w:r>
        <w:rPr>
          <w:rFonts w:ascii="宋体" w:hint="eastAsia"/>
          <w:b/>
          <w:color w:val="FF0000"/>
        </w:rPr>
        <w:t>其他业务超出后按套餐规定的超出后资费计收。</w:t>
      </w:r>
      <w:r>
        <w:rPr>
          <w:rFonts w:ascii="宋体" w:hint="eastAsia"/>
        </w:rPr>
        <w:t>未注明的其他资费按现行有效的标准资费计收。</w:t>
      </w:r>
    </w:p>
    <w:p w:rsidR="006B5326" w:rsidRDefault="00A715E7">
      <w:pPr>
        <w:tabs>
          <w:tab w:val="left" w:pos="540"/>
        </w:tabs>
        <w:spacing w:line="360" w:lineRule="atLeast"/>
        <w:ind w:firstLineChars="200" w:firstLine="420"/>
        <w:jc w:val="left"/>
        <w:rPr>
          <w:rFonts w:ascii="宋体"/>
        </w:rPr>
      </w:pPr>
      <w:r>
        <w:rPr>
          <w:rFonts w:ascii="宋体" w:hint="eastAsia"/>
        </w:rPr>
        <w:t>5、本规则中所有“国内”业务均仅限于大陆地区使用，不含港澳台。</w:t>
      </w:r>
    </w:p>
    <w:p w:rsidR="006B5326" w:rsidRDefault="00A715E7">
      <w:pPr>
        <w:tabs>
          <w:tab w:val="left" w:pos="540"/>
          <w:tab w:val="left" w:pos="720"/>
          <w:tab w:val="left" w:pos="900"/>
          <w:tab w:val="left" w:pos="1276"/>
        </w:tabs>
        <w:spacing w:line="360" w:lineRule="atLeast"/>
        <w:ind w:firstLineChars="200" w:firstLine="420"/>
      </w:pPr>
      <w:r>
        <w:rPr>
          <w:rFonts w:hint="eastAsia"/>
        </w:rPr>
        <w:t>6</w:t>
      </w:r>
      <w:r>
        <w:rPr>
          <w:rFonts w:hint="eastAsia"/>
        </w:rPr>
        <w:t>、本套餐可订购的流量可选</w:t>
      </w:r>
      <w:proofErr w:type="gramStart"/>
      <w:r>
        <w:rPr>
          <w:rFonts w:hint="eastAsia"/>
        </w:rPr>
        <w:t>包范围详询</w:t>
      </w:r>
      <w:proofErr w:type="gramEnd"/>
      <w:r>
        <w:rPr>
          <w:rFonts w:hint="eastAsia"/>
        </w:rPr>
        <w:t>10000</w:t>
      </w:r>
      <w:r>
        <w:rPr>
          <w:rFonts w:hint="eastAsia"/>
        </w:rPr>
        <w:t>号。</w:t>
      </w:r>
    </w:p>
    <w:p w:rsidR="006B5326" w:rsidRDefault="00A715E7">
      <w:pPr>
        <w:pStyle w:val="a6"/>
        <w:tabs>
          <w:tab w:val="left" w:pos="720"/>
        </w:tabs>
        <w:spacing w:line="360" w:lineRule="atLeast"/>
        <w:ind w:firstLineChars="0"/>
      </w:pPr>
      <w:r>
        <w:rPr>
          <w:rFonts w:ascii="宋体" w:hAnsi="宋体" w:hint="eastAsia"/>
          <w:szCs w:val="21"/>
        </w:rPr>
        <w:t>7、</w:t>
      </w:r>
      <w:r>
        <w:rPr>
          <w:rFonts w:hint="eastAsia"/>
        </w:rPr>
        <w:t>其他未注明的资费，按照中国电信上海公司标准资费计收。</w:t>
      </w:r>
    </w:p>
    <w:p w:rsidR="006B5326" w:rsidRDefault="00A715E7">
      <w:pPr>
        <w:adjustRightInd w:val="0"/>
        <w:spacing w:line="360" w:lineRule="atLeast"/>
        <w:ind w:firstLineChars="200" w:firstLine="422"/>
        <w:textAlignment w:val="baseline"/>
        <w:rPr>
          <w:b/>
          <w:color w:val="FF0000"/>
          <w:szCs w:val="21"/>
        </w:rPr>
      </w:pPr>
      <w:r>
        <w:rPr>
          <w:rFonts w:hint="eastAsia"/>
          <w:b/>
          <w:color w:val="FF0000"/>
          <w:szCs w:val="21"/>
        </w:rPr>
        <w:t>8</w:t>
      </w:r>
      <w:r>
        <w:rPr>
          <w:rFonts w:hint="eastAsia"/>
          <w:b/>
          <w:color w:val="FF0000"/>
          <w:szCs w:val="21"/>
        </w:rPr>
        <w:t>、本活动套餐资费协议期</w:t>
      </w:r>
      <w:r>
        <w:rPr>
          <w:rFonts w:hint="eastAsia"/>
          <w:b/>
          <w:color w:val="FF0000"/>
          <w:szCs w:val="21"/>
        </w:rPr>
        <w:t>1</w:t>
      </w:r>
      <w:r>
        <w:rPr>
          <w:rFonts w:hint="eastAsia"/>
          <w:b/>
          <w:color w:val="FF0000"/>
          <w:szCs w:val="21"/>
        </w:rPr>
        <w:t>年（客户参加各类补贴活动对协议期另有约定的，从其约定），自客户办理套餐完工后次月</w:t>
      </w:r>
      <w:r>
        <w:rPr>
          <w:rFonts w:hint="eastAsia"/>
          <w:b/>
          <w:color w:val="FF0000"/>
          <w:szCs w:val="21"/>
        </w:rPr>
        <w:t>1</w:t>
      </w:r>
      <w:r>
        <w:rPr>
          <w:rFonts w:hint="eastAsia"/>
          <w:b/>
          <w:color w:val="FF0000"/>
          <w:szCs w:val="21"/>
        </w:rPr>
        <w:t>日起算。协议期满，客户可提出业务变更或业务注销（拆机）并办理相应手续，办理后套餐（含副卡）优惠终止。客户可以选择参加所在时刻有效的“天翼”套餐。套餐</w:t>
      </w:r>
      <w:proofErr w:type="gramStart"/>
      <w:r>
        <w:rPr>
          <w:rFonts w:hint="eastAsia"/>
          <w:b/>
          <w:color w:val="FF0000"/>
          <w:szCs w:val="21"/>
        </w:rPr>
        <w:t>变更自</w:t>
      </w:r>
      <w:proofErr w:type="gramEnd"/>
      <w:r>
        <w:rPr>
          <w:rFonts w:hint="eastAsia"/>
          <w:b/>
          <w:color w:val="FF0000"/>
          <w:szCs w:val="21"/>
        </w:rPr>
        <w:t>完工的次月</w:t>
      </w:r>
      <w:r>
        <w:rPr>
          <w:rFonts w:hint="eastAsia"/>
          <w:b/>
          <w:color w:val="FF0000"/>
          <w:szCs w:val="21"/>
        </w:rPr>
        <w:t>1</w:t>
      </w:r>
      <w:r>
        <w:rPr>
          <w:rFonts w:hint="eastAsia"/>
          <w:b/>
          <w:color w:val="FF0000"/>
          <w:szCs w:val="21"/>
        </w:rPr>
        <w:t>日起生效。</w:t>
      </w:r>
    </w:p>
    <w:p w:rsidR="006B5326" w:rsidRDefault="00A715E7">
      <w:pPr>
        <w:adjustRightInd w:val="0"/>
        <w:spacing w:line="360" w:lineRule="atLeast"/>
        <w:ind w:firstLineChars="200" w:firstLine="422"/>
        <w:textAlignment w:val="baseline"/>
        <w:rPr>
          <w:b/>
          <w:szCs w:val="21"/>
        </w:rPr>
      </w:pPr>
      <w:r>
        <w:rPr>
          <w:rFonts w:hint="eastAsia"/>
          <w:b/>
          <w:color w:val="FF0000"/>
          <w:szCs w:val="21"/>
        </w:rPr>
        <w:t>期满后客户未办理业务变更或业务注销（拆机）手续的，中国电信上海公司在仍有能力继续提供本规则约定的套餐、且客户未发生欠费的情况下，将继续按本规则约定的套餐资费标准向客户提供通信服务。</w:t>
      </w:r>
      <w:r>
        <w:rPr>
          <w:rFonts w:hint="eastAsia"/>
          <w:szCs w:val="21"/>
        </w:rPr>
        <w:t>若中国电信上海公司不能继续提供本规则约定的套餐资费，</w:t>
      </w:r>
      <w:r>
        <w:rPr>
          <w:rFonts w:hint="eastAsia"/>
          <w:szCs w:val="21"/>
        </w:rPr>
        <w:lastRenderedPageBreak/>
        <w:t>有义务提前一个月通知客户终止套餐优惠。</w:t>
      </w:r>
    </w:p>
    <w:p w:rsidR="006B5326" w:rsidRDefault="00A715E7">
      <w:pPr>
        <w:numPr>
          <w:ilvl w:val="0"/>
          <w:numId w:val="2"/>
        </w:numPr>
        <w:adjustRightInd w:val="0"/>
        <w:spacing w:line="360" w:lineRule="atLeast"/>
        <w:ind w:firstLineChars="201" w:firstLine="424"/>
        <w:textAlignment w:val="baseline"/>
        <w:rPr>
          <w:b/>
        </w:rPr>
      </w:pPr>
      <w:r>
        <w:rPr>
          <w:rFonts w:hint="eastAsia"/>
          <w:b/>
          <w:color w:val="FF0000"/>
        </w:rPr>
        <w:t>套餐使用期间，参加本活动套餐的相关业务如办理过户、停机保号或业务注销（拆机）手续的，视为因客户原因退出本活动。套餐（含可选包）终止</w:t>
      </w:r>
      <w:r>
        <w:rPr>
          <w:rFonts w:hint="eastAsia"/>
          <w:b/>
        </w:rPr>
        <w:t>。</w:t>
      </w:r>
    </w:p>
    <w:p w:rsidR="006B5326" w:rsidRDefault="006B5326">
      <w:pPr>
        <w:adjustRightInd w:val="0"/>
        <w:spacing w:line="360" w:lineRule="atLeast"/>
        <w:textAlignment w:val="baseline"/>
        <w:rPr>
          <w:b/>
        </w:rPr>
      </w:pPr>
    </w:p>
    <w:p w:rsidR="006B5326" w:rsidRDefault="00A715E7">
      <w:pPr>
        <w:spacing w:line="360" w:lineRule="atLeast"/>
        <w:rPr>
          <w:rFonts w:ascii="Calibri" w:hAnsi="Calibri"/>
          <w:b/>
        </w:rPr>
      </w:pPr>
      <w:r>
        <w:rPr>
          <w:rFonts w:ascii="Calibri" w:hAnsi="Calibri" w:hint="eastAsia"/>
          <w:b/>
        </w:rPr>
        <w:t>1.3</w:t>
      </w:r>
      <w:r>
        <w:rPr>
          <w:rFonts w:ascii="Calibri" w:hAnsi="Calibri" w:hint="eastAsia"/>
          <w:b/>
        </w:rPr>
        <w:t>宽带升速问题：</w:t>
      </w:r>
    </w:p>
    <w:p w:rsidR="00800386" w:rsidRDefault="00A715E7">
      <w:pPr>
        <w:adjustRightInd w:val="0"/>
        <w:spacing w:line="360" w:lineRule="atLeast"/>
        <w:ind w:firstLineChars="200" w:firstLine="420"/>
        <w:textAlignment w:val="baseline"/>
      </w:pPr>
      <w:r>
        <w:rPr>
          <w:rFonts w:hint="eastAsia"/>
        </w:rPr>
        <w:t>1</w:t>
      </w:r>
      <w:r>
        <w:rPr>
          <w:rFonts w:hint="eastAsia"/>
        </w:rPr>
        <w:t>、参加本活动后，您可获得最高</w:t>
      </w:r>
      <w:r>
        <w:rPr>
          <w:rFonts w:hint="eastAsia"/>
        </w:rPr>
        <w:t>500M</w:t>
      </w:r>
      <w:r>
        <w:rPr>
          <w:rFonts w:hint="eastAsia"/>
        </w:rPr>
        <w:t>家庭宽带升速包。</w:t>
      </w:r>
    </w:p>
    <w:p w:rsidR="006B5326" w:rsidRDefault="00A715E7">
      <w:pPr>
        <w:adjustRightInd w:val="0"/>
        <w:spacing w:line="360" w:lineRule="atLeast"/>
        <w:ind w:firstLineChars="200" w:firstLine="420"/>
        <w:textAlignment w:val="baseline"/>
      </w:pPr>
      <w:r>
        <w:rPr>
          <w:rFonts w:hint="eastAsia"/>
        </w:rPr>
        <w:t>2</w:t>
      </w:r>
      <w:r>
        <w:rPr>
          <w:rFonts w:hint="eastAsia"/>
        </w:rPr>
        <w:t>、仅可享受</w:t>
      </w:r>
      <w:r>
        <w:rPr>
          <w:rFonts w:hint="eastAsia"/>
          <w:b/>
          <w:color w:val="FF0000"/>
        </w:rPr>
        <w:t>一线</w:t>
      </w:r>
      <w:r>
        <w:rPr>
          <w:rFonts w:hint="eastAsia"/>
        </w:rPr>
        <w:t>宽带升速。</w:t>
      </w:r>
    </w:p>
    <w:p w:rsidR="006B5326" w:rsidRDefault="00A715E7">
      <w:pPr>
        <w:adjustRightInd w:val="0"/>
        <w:spacing w:line="360" w:lineRule="atLeast"/>
        <w:ind w:firstLineChars="200" w:firstLine="420"/>
        <w:textAlignment w:val="baseline"/>
      </w:pPr>
      <w:r>
        <w:rPr>
          <w:rFonts w:hint="eastAsia"/>
        </w:rPr>
        <w:t>3</w:t>
      </w:r>
      <w:r>
        <w:rPr>
          <w:rFonts w:hint="eastAsia"/>
        </w:rPr>
        <w:t>、升速宽带需要</w:t>
      </w:r>
      <w:r>
        <w:rPr>
          <w:rFonts w:hint="eastAsia"/>
        </w:rPr>
        <w:t>10M</w:t>
      </w:r>
      <w:r>
        <w:rPr>
          <w:rFonts w:hint="eastAsia"/>
        </w:rPr>
        <w:t>及以上</w:t>
      </w:r>
      <w:r>
        <w:rPr>
          <w:rFonts w:hint="eastAsia"/>
        </w:rPr>
        <w:t>FTTH</w:t>
      </w:r>
      <w:r>
        <w:rPr>
          <w:rFonts w:hint="eastAsia"/>
        </w:rPr>
        <w:t>光纤接入方式的“预付费拨号宽带”和“后付费拨号宽带”（且不含</w:t>
      </w:r>
      <w:r>
        <w:rPr>
          <w:rFonts w:hint="eastAsia"/>
        </w:rPr>
        <w:t>10</w:t>
      </w:r>
      <w:r>
        <w:rPr>
          <w:rFonts w:hint="eastAsia"/>
        </w:rPr>
        <w:t>元</w:t>
      </w:r>
      <w:r>
        <w:rPr>
          <w:rFonts w:hint="eastAsia"/>
        </w:rPr>
        <w:t>10M</w:t>
      </w:r>
      <w:r>
        <w:rPr>
          <w:rFonts w:hint="eastAsia"/>
        </w:rPr>
        <w:t>宽带、</w:t>
      </w:r>
      <w:r>
        <w:rPr>
          <w:rFonts w:hint="eastAsia"/>
        </w:rPr>
        <w:t>0</w:t>
      </w:r>
      <w:r>
        <w:rPr>
          <w:rFonts w:hint="eastAsia"/>
        </w:rPr>
        <w:t>元赠送宽带</w:t>
      </w:r>
      <w:r>
        <w:rPr>
          <w:rFonts w:hint="eastAsia"/>
        </w:rPr>
        <w:t>),</w:t>
      </w:r>
      <w:r>
        <w:rPr>
          <w:rFonts w:hint="eastAsia"/>
        </w:rPr>
        <w:t>不包含“预付费</w:t>
      </w:r>
      <w:r>
        <w:rPr>
          <w:rFonts w:hint="eastAsia"/>
        </w:rPr>
        <w:t>e</w:t>
      </w:r>
      <w:r>
        <w:rPr>
          <w:rFonts w:hint="eastAsia"/>
        </w:rPr>
        <w:t>家通宽带”等促销宽带。</w:t>
      </w:r>
    </w:p>
    <w:p w:rsidR="006B5326" w:rsidRDefault="00A715E7">
      <w:pPr>
        <w:adjustRightInd w:val="0"/>
        <w:spacing w:line="360" w:lineRule="atLeast"/>
        <w:ind w:firstLineChars="200" w:firstLine="420"/>
        <w:textAlignment w:val="baseline"/>
      </w:pPr>
      <w:r>
        <w:rPr>
          <w:rFonts w:hint="eastAsia"/>
        </w:rPr>
        <w:t>4</w:t>
      </w:r>
      <w:r>
        <w:rPr>
          <w:rFonts w:hint="eastAsia"/>
        </w:rPr>
        <w:t>、速率以实际开通为准。主套餐实名激活开通后，正常情况</w:t>
      </w:r>
      <w:r>
        <w:rPr>
          <w:rFonts w:hint="eastAsia"/>
          <w:b/>
          <w:color w:val="FF0000"/>
        </w:rPr>
        <w:t>两个小时内</w:t>
      </w:r>
      <w:r>
        <w:rPr>
          <w:rFonts w:hint="eastAsia"/>
        </w:rPr>
        <w:t>，自动提速；如地址资源等问题引起的异常现象，会有人工干预，达不到</w:t>
      </w:r>
      <w:r>
        <w:rPr>
          <w:rFonts w:hint="eastAsia"/>
        </w:rPr>
        <w:t>500M</w:t>
      </w:r>
      <w:r>
        <w:rPr>
          <w:rFonts w:hint="eastAsia"/>
        </w:rPr>
        <w:t>的叠加</w:t>
      </w:r>
      <w:r>
        <w:rPr>
          <w:rFonts w:hint="eastAsia"/>
        </w:rPr>
        <w:t>200M</w:t>
      </w:r>
      <w:r>
        <w:rPr>
          <w:rFonts w:hint="eastAsia"/>
        </w:rPr>
        <w:t>升速包；如其他问题，后端安装师傅会联系您。</w:t>
      </w:r>
    </w:p>
    <w:p w:rsidR="006B5326" w:rsidRDefault="00A715E7">
      <w:pPr>
        <w:adjustRightInd w:val="0"/>
        <w:spacing w:line="360" w:lineRule="atLeast"/>
        <w:ind w:firstLineChars="200" w:firstLine="420"/>
        <w:textAlignment w:val="baseline"/>
      </w:pPr>
      <w:r>
        <w:rPr>
          <w:rFonts w:hint="eastAsia"/>
        </w:rPr>
        <w:t>5</w:t>
      </w:r>
      <w:r>
        <w:rPr>
          <w:rFonts w:hint="eastAsia"/>
        </w:rPr>
        <w:t>、订购完工次月起</w:t>
      </w:r>
      <w:r>
        <w:rPr>
          <w:rFonts w:hint="eastAsia"/>
        </w:rPr>
        <w:t>12</w:t>
      </w:r>
      <w:r>
        <w:rPr>
          <w:rFonts w:hint="eastAsia"/>
        </w:rPr>
        <w:t>月，被提速宽带</w:t>
      </w:r>
      <w:r>
        <w:rPr>
          <w:rFonts w:hint="eastAsia"/>
          <w:b/>
          <w:color w:val="FF0000"/>
        </w:rPr>
        <w:t>不得变更或拆机</w:t>
      </w:r>
      <w:r>
        <w:rPr>
          <w:rFonts w:hint="eastAsia"/>
        </w:rPr>
        <w:t>，否则，提速包无效。</w:t>
      </w:r>
    </w:p>
    <w:p w:rsidR="006B5326" w:rsidRDefault="00A715E7">
      <w:pPr>
        <w:adjustRightInd w:val="0"/>
        <w:spacing w:line="360" w:lineRule="atLeast"/>
        <w:ind w:firstLineChars="200" w:firstLine="420"/>
        <w:textAlignment w:val="baseline"/>
      </w:pPr>
      <w:r>
        <w:rPr>
          <w:rFonts w:hint="eastAsia"/>
        </w:rPr>
        <w:t>6</w:t>
      </w:r>
      <w:r>
        <w:rPr>
          <w:rFonts w:hint="eastAsia"/>
        </w:rPr>
        <w:t>、如您</w:t>
      </w:r>
      <w:proofErr w:type="gramStart"/>
      <w:r>
        <w:rPr>
          <w:rFonts w:hint="eastAsia"/>
          <w:b/>
          <w:color w:val="FF0000"/>
        </w:rPr>
        <w:t>退出</w:t>
      </w:r>
      <w:r>
        <w:rPr>
          <w:rFonts w:hint="eastAsia"/>
        </w:rPr>
        <w:t>翼起享福</w:t>
      </w:r>
      <w:r>
        <w:rPr>
          <w:rFonts w:hint="eastAsia"/>
        </w:rPr>
        <w:t>30</w:t>
      </w:r>
      <w:r>
        <w:rPr>
          <w:rFonts w:hint="eastAsia"/>
        </w:rPr>
        <w:t>元</w:t>
      </w:r>
      <w:r w:rsidR="00800386">
        <w:rPr>
          <w:rFonts w:hint="eastAsia"/>
        </w:rPr>
        <w:t>畅享</w:t>
      </w:r>
      <w:r>
        <w:rPr>
          <w:rFonts w:hint="eastAsia"/>
        </w:rPr>
        <w:t>套餐</w:t>
      </w:r>
      <w:proofErr w:type="gramEnd"/>
      <w:r>
        <w:rPr>
          <w:rFonts w:hint="eastAsia"/>
        </w:rPr>
        <w:t>，则宽带恢复活动前的速率。</w:t>
      </w:r>
    </w:p>
    <w:p w:rsidR="006B5326" w:rsidRDefault="006B5326">
      <w:pPr>
        <w:adjustRightInd w:val="0"/>
        <w:spacing w:line="360" w:lineRule="atLeast"/>
        <w:ind w:firstLineChars="200" w:firstLine="420"/>
        <w:textAlignment w:val="baseline"/>
      </w:pPr>
    </w:p>
    <w:p w:rsidR="006B5326" w:rsidRDefault="00A715E7">
      <w:pPr>
        <w:spacing w:line="360" w:lineRule="atLeast"/>
        <w:rPr>
          <w:rFonts w:ascii="Calibri" w:hAnsi="Calibri"/>
          <w:b/>
        </w:rPr>
      </w:pPr>
      <w:r>
        <w:rPr>
          <w:rFonts w:ascii="Calibri" w:hAnsi="Calibri" w:hint="eastAsia"/>
          <w:b/>
        </w:rPr>
        <w:t xml:space="preserve">1.4 </w:t>
      </w:r>
      <w:r>
        <w:rPr>
          <w:rFonts w:ascii="Calibri" w:hAnsi="Calibri" w:hint="eastAsia"/>
          <w:b/>
        </w:rPr>
        <w:t>办理方式：</w:t>
      </w:r>
    </w:p>
    <w:p w:rsidR="006B5326" w:rsidRDefault="00A715E7">
      <w:pPr>
        <w:spacing w:line="360" w:lineRule="atLeast"/>
        <w:ind w:firstLine="405"/>
      </w:pPr>
      <w:r>
        <w:rPr>
          <w:rFonts w:hint="eastAsia"/>
        </w:rPr>
        <w:t>1</w:t>
      </w:r>
      <w:r>
        <w:rPr>
          <w:rFonts w:hint="eastAsia"/>
        </w:rPr>
        <w:t>、主卡新增采用线上学校专属二维码，</w:t>
      </w:r>
      <w:proofErr w:type="gramStart"/>
      <w:r>
        <w:rPr>
          <w:rFonts w:hint="eastAsia"/>
        </w:rPr>
        <w:t>进行扫码办理</w:t>
      </w:r>
      <w:proofErr w:type="gramEnd"/>
      <w:r w:rsidR="00800386">
        <w:rPr>
          <w:rFonts w:hint="eastAsia"/>
        </w:rPr>
        <w:t>（图书馆</w:t>
      </w:r>
      <w:r w:rsidR="00800386">
        <w:rPr>
          <w:rFonts w:hint="eastAsia"/>
        </w:rPr>
        <w:t>107</w:t>
      </w:r>
      <w:r w:rsidR="00800386">
        <w:rPr>
          <w:rFonts w:hint="eastAsia"/>
        </w:rPr>
        <w:t>）。</w:t>
      </w:r>
    </w:p>
    <w:p w:rsidR="006B5326" w:rsidRDefault="00A715E7">
      <w:pPr>
        <w:spacing w:line="360" w:lineRule="atLeast"/>
        <w:ind w:firstLine="405"/>
      </w:pPr>
      <w:r>
        <w:rPr>
          <w:rFonts w:hint="eastAsia"/>
        </w:rPr>
        <w:t>2</w:t>
      </w:r>
      <w:r>
        <w:rPr>
          <w:rFonts w:hint="eastAsia"/>
        </w:rPr>
        <w:t>、原套餐已到期的老号码作为副卡转入“翼企享福”拟采用线下受理的方式。（老号码转好之后该卡产权为个人，不影响学校支付部分的费用）</w:t>
      </w:r>
      <w:r w:rsidR="00800386">
        <w:rPr>
          <w:rFonts w:hint="eastAsia"/>
        </w:rPr>
        <w:t>。</w:t>
      </w:r>
    </w:p>
    <w:p w:rsidR="006B5326" w:rsidRDefault="00A715E7">
      <w:pPr>
        <w:spacing w:line="360" w:lineRule="atLeast"/>
        <w:ind w:firstLine="405"/>
      </w:pPr>
      <w:r>
        <w:rPr>
          <w:rFonts w:hint="eastAsia"/>
        </w:rPr>
        <w:t>3</w:t>
      </w:r>
      <w:r>
        <w:rPr>
          <w:rFonts w:hint="eastAsia"/>
        </w:rPr>
        <w:t>、办理地点：图书馆</w:t>
      </w:r>
      <w:r>
        <w:rPr>
          <w:rFonts w:hint="eastAsia"/>
        </w:rPr>
        <w:t>107</w:t>
      </w:r>
      <w:r>
        <w:rPr>
          <w:rFonts w:hint="eastAsia"/>
        </w:rPr>
        <w:t>室，办理时间：</w:t>
      </w:r>
      <w:r w:rsidR="00F672C4">
        <w:rPr>
          <w:rFonts w:hint="eastAsia"/>
        </w:rPr>
        <w:t>11</w:t>
      </w:r>
      <w:r>
        <w:rPr>
          <w:rFonts w:hint="eastAsia"/>
        </w:rPr>
        <w:t>月</w:t>
      </w:r>
      <w:r w:rsidR="00F672C4">
        <w:rPr>
          <w:rFonts w:hint="eastAsia"/>
        </w:rPr>
        <w:t>16</w:t>
      </w:r>
      <w:r>
        <w:rPr>
          <w:rFonts w:hint="eastAsia"/>
        </w:rPr>
        <w:t>、</w:t>
      </w:r>
      <w:r w:rsidR="00F672C4">
        <w:rPr>
          <w:rFonts w:hint="eastAsia"/>
        </w:rPr>
        <w:t>23</w:t>
      </w:r>
      <w:r>
        <w:rPr>
          <w:rFonts w:hint="eastAsia"/>
        </w:rPr>
        <w:t>、</w:t>
      </w:r>
      <w:r w:rsidR="00F672C4">
        <w:rPr>
          <w:rFonts w:hint="eastAsia"/>
        </w:rPr>
        <w:t>30</w:t>
      </w:r>
      <w:r>
        <w:rPr>
          <w:rFonts w:hint="eastAsia"/>
        </w:rPr>
        <w:t>日</w:t>
      </w:r>
      <w:r w:rsidR="00F672C4">
        <w:rPr>
          <w:rFonts w:hint="eastAsia"/>
        </w:rPr>
        <w:t>，每天</w:t>
      </w:r>
      <w:r>
        <w:rPr>
          <w:rFonts w:hint="eastAsia"/>
        </w:rPr>
        <w:t>9:30-16:00</w:t>
      </w:r>
      <w:r>
        <w:rPr>
          <w:rFonts w:hint="eastAsia"/>
        </w:rPr>
        <w:t>。</w:t>
      </w:r>
    </w:p>
    <w:p w:rsidR="006B5326" w:rsidRDefault="00A715E7">
      <w:pPr>
        <w:adjustRightInd w:val="0"/>
        <w:spacing w:line="360" w:lineRule="atLeast"/>
        <w:ind w:firstLineChars="196" w:firstLine="413"/>
        <w:textAlignment w:val="baseline"/>
        <w:rPr>
          <w:b/>
        </w:rPr>
      </w:pPr>
      <w:r>
        <w:rPr>
          <w:rFonts w:hint="eastAsia"/>
          <w:b/>
        </w:rPr>
        <w:t>4</w:t>
      </w:r>
      <w:r>
        <w:rPr>
          <w:rFonts w:hint="eastAsia"/>
          <w:b/>
        </w:rPr>
        <w:t>、</w:t>
      </w:r>
      <w:r>
        <w:rPr>
          <w:rFonts w:hint="eastAsia"/>
          <w:b/>
        </w:rPr>
        <w:t>200</w:t>
      </w:r>
      <w:r>
        <w:rPr>
          <w:rFonts w:hint="eastAsia"/>
          <w:b/>
        </w:rPr>
        <w:t>元年付的宽带不在本次升速范围内。</w:t>
      </w:r>
    </w:p>
    <w:p w:rsidR="006B5326" w:rsidRDefault="00A715E7">
      <w:pPr>
        <w:adjustRightInd w:val="0"/>
        <w:spacing w:line="360" w:lineRule="atLeast"/>
        <w:ind w:firstLine="405"/>
        <w:textAlignment w:val="baseline"/>
        <w:rPr>
          <w:b/>
        </w:rPr>
      </w:pPr>
      <w:r>
        <w:rPr>
          <w:rFonts w:hint="eastAsia"/>
          <w:b/>
        </w:rPr>
        <w:t>5</w:t>
      </w:r>
      <w:r>
        <w:rPr>
          <w:rFonts w:hint="eastAsia"/>
          <w:b/>
        </w:rPr>
        <w:t>、办理人员需带本人身份证、工作证、手机。</w:t>
      </w:r>
    </w:p>
    <w:p w:rsidR="006B5326" w:rsidRDefault="006B5326">
      <w:pPr>
        <w:spacing w:line="360" w:lineRule="atLeast"/>
        <w:jc w:val="right"/>
        <w:rPr>
          <w:rFonts w:ascii="Calibri" w:hAnsi="Calibri"/>
          <w:b/>
        </w:rPr>
      </w:pPr>
    </w:p>
    <w:sectPr w:rsidR="006B53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56" w:rsidRDefault="00B65556" w:rsidP="00F672C4">
      <w:r>
        <w:separator/>
      </w:r>
    </w:p>
  </w:endnote>
  <w:endnote w:type="continuationSeparator" w:id="0">
    <w:p w:rsidR="00B65556" w:rsidRDefault="00B65556" w:rsidP="00F6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56" w:rsidRDefault="00B65556" w:rsidP="00F672C4">
      <w:r>
        <w:separator/>
      </w:r>
    </w:p>
  </w:footnote>
  <w:footnote w:type="continuationSeparator" w:id="0">
    <w:p w:rsidR="00B65556" w:rsidRDefault="00B65556" w:rsidP="00F67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CB710"/>
    <w:multiLevelType w:val="singleLevel"/>
    <w:tmpl w:val="153CB710"/>
    <w:lvl w:ilvl="0">
      <w:start w:val="9"/>
      <w:numFmt w:val="decimal"/>
      <w:suff w:val="nothing"/>
      <w:lvlText w:val="%1、"/>
      <w:lvlJc w:val="left"/>
    </w:lvl>
  </w:abstractNum>
  <w:abstractNum w:abstractNumId="1">
    <w:nsid w:val="7AA43453"/>
    <w:multiLevelType w:val="multilevel"/>
    <w:tmpl w:val="7AA434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222A"/>
    <w:rsid w:val="00042315"/>
    <w:rsid w:val="00057341"/>
    <w:rsid w:val="00157CE6"/>
    <w:rsid w:val="002A714B"/>
    <w:rsid w:val="00367F6C"/>
    <w:rsid w:val="003702E9"/>
    <w:rsid w:val="003E25DC"/>
    <w:rsid w:val="0043408E"/>
    <w:rsid w:val="00475EF4"/>
    <w:rsid w:val="004E5E87"/>
    <w:rsid w:val="00546F49"/>
    <w:rsid w:val="005A4EA1"/>
    <w:rsid w:val="005B6179"/>
    <w:rsid w:val="005C2BDF"/>
    <w:rsid w:val="00617499"/>
    <w:rsid w:val="0064219D"/>
    <w:rsid w:val="006764F5"/>
    <w:rsid w:val="006B5326"/>
    <w:rsid w:val="006D5EE6"/>
    <w:rsid w:val="0077443A"/>
    <w:rsid w:val="007E13CA"/>
    <w:rsid w:val="00800386"/>
    <w:rsid w:val="00885619"/>
    <w:rsid w:val="0091483C"/>
    <w:rsid w:val="00982664"/>
    <w:rsid w:val="009F0EA2"/>
    <w:rsid w:val="00A15CE4"/>
    <w:rsid w:val="00A715E7"/>
    <w:rsid w:val="00A8101D"/>
    <w:rsid w:val="00AB6D7D"/>
    <w:rsid w:val="00AE5D05"/>
    <w:rsid w:val="00AF4765"/>
    <w:rsid w:val="00B5322E"/>
    <w:rsid w:val="00B65556"/>
    <w:rsid w:val="00B92529"/>
    <w:rsid w:val="00B96C86"/>
    <w:rsid w:val="00BD222A"/>
    <w:rsid w:val="00D16C80"/>
    <w:rsid w:val="00EC4B73"/>
    <w:rsid w:val="00EE3A78"/>
    <w:rsid w:val="00F170DF"/>
    <w:rsid w:val="00F672C4"/>
    <w:rsid w:val="00F70047"/>
    <w:rsid w:val="00F76421"/>
    <w:rsid w:val="00FD2A72"/>
    <w:rsid w:val="2D1E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rFonts w:ascii="Times New Roman" w:hAnsi="Times New Roman" w:cs="Times New Roman" w:hint="default"/>
      <w:b/>
      <w:bCs/>
    </w:rPr>
  </w:style>
  <w:style w:type="paragraph" w:styleId="a6">
    <w:name w:val="List Paragraph"/>
    <w:basedOn w:val="a"/>
    <w:uiPriority w:val="34"/>
    <w:qFormat/>
    <w:pPr>
      <w:ind w:firstLineChars="200" w:firstLine="420"/>
    </w:pPr>
  </w:style>
  <w:style w:type="paragraph" w:styleId="a7">
    <w:name w:val="No Spacing"/>
    <w:uiPriority w:val="1"/>
    <w:qFormat/>
    <w:pPr>
      <w:widowControl w:val="0"/>
      <w:jc w:val="both"/>
    </w:pPr>
    <w:rPr>
      <w:kern w:val="2"/>
      <w:sz w:val="21"/>
      <w:szCs w:val="2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A657E4-6644-49C7-BD23-6E1B3493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241</Words>
  <Characters>1377</Characters>
  <Application>Microsoft Office Word</Application>
  <DocSecurity>0</DocSecurity>
  <Lines>11</Lines>
  <Paragraphs>3</Paragraphs>
  <ScaleCrop>false</ScaleCrop>
  <Company>Hewlett-Packard Company</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dongli</dc:creator>
  <cp:lastModifiedBy>Hewlett-Packard Company</cp:lastModifiedBy>
  <cp:revision>9</cp:revision>
  <dcterms:created xsi:type="dcterms:W3CDTF">2018-05-16T01:48:00Z</dcterms:created>
  <dcterms:modified xsi:type="dcterms:W3CDTF">2018-11-07T09:38:00Z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