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0DF" w14:textId="491CDE18" w:rsidR="00181049" w:rsidRDefault="00181049" w:rsidP="00181049">
      <w:pPr>
        <w:spacing w:line="480" w:lineRule="exact"/>
        <w:rPr>
          <w:rFonts w:ascii="仿宋_GB2312" w:eastAsia="仿宋_GB2312"/>
          <w:color w:val="FF0000"/>
          <w:sz w:val="28"/>
          <w:szCs w:val="28"/>
        </w:rPr>
      </w:pPr>
    </w:p>
    <w:p w14:paraId="172BB2CA" w14:textId="415D84C3" w:rsidR="00181049" w:rsidRPr="00280C84" w:rsidRDefault="00E54640" w:rsidP="00181049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54640">
        <w:rPr>
          <w:rFonts w:ascii="方正小标宋简体" w:eastAsia="方正小标宋简体" w:hAnsi="黑体" w:hint="eastAsia"/>
          <w:sz w:val="36"/>
          <w:szCs w:val="36"/>
        </w:rPr>
        <w:t>上海电机学院二级单位采购与招投标负面清单</w:t>
      </w:r>
    </w:p>
    <w:p w14:paraId="28432445" w14:textId="77777777" w:rsidR="00E54640" w:rsidRDefault="00E54640" w:rsidP="0018104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为进一步规范校内各二级单位的采购与招投标行为，增强依法采购意识，加强风险防控，促进廉政建设，依据《中华人民共和国政府采购法》、《中华人民共和国招标投标法》、《上海电机学院采购与招投标管理办法》等规定，结合我校实际情况，制订了我校二级单位采购与招投标负面清单，禁止在采购与招投标工作中发生以下各类违法违规行为，请各单位严格执行。</w:t>
      </w:r>
    </w:p>
    <w:p w14:paraId="774F1902" w14:textId="3B40D55C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1.采购程序倒置，先实施后进行申购和审批等；</w:t>
      </w:r>
    </w:p>
    <w:p w14:paraId="307F4C5A" w14:textId="41460349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2.不按预算批复执行、或未经预算调整审批，擅自改变预算用途实施采购；</w:t>
      </w:r>
    </w:p>
    <w:p w14:paraId="1EA0DE75" w14:textId="35F8F1B2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3.以化整为零或拆分等各种方式规避相应的采购方式；</w:t>
      </w:r>
    </w:p>
    <w:p w14:paraId="1C82E61A" w14:textId="2A5CFBE7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4.对依法应按政府集中采购目录实施的项目，虚构、伪造项目名称，规避政府采购；</w:t>
      </w:r>
    </w:p>
    <w:p w14:paraId="64C244BE" w14:textId="4C389646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5.制订有利于特定投标人入围条件的招投标文件和评标办法，排斥潜在投标人；</w:t>
      </w:r>
    </w:p>
    <w:p w14:paraId="0BD409F0" w14:textId="31E9CE9A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6.采购时弄虚作假，铺张浪费，选择无资质的供应商或关联供应商；</w:t>
      </w:r>
    </w:p>
    <w:p w14:paraId="608DF8A7" w14:textId="71A7B53F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7.与供应商等有利害关系，依法应回避而不回避；</w:t>
      </w:r>
    </w:p>
    <w:p w14:paraId="41890EE9" w14:textId="49E120C8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8.支持、授意、串通或纵容供应商进行围标、串标等行为；</w:t>
      </w:r>
    </w:p>
    <w:p w14:paraId="420DDE3B" w14:textId="5CB36BE6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9.未按照采购文件和成交（中标）供应商的响应文件确定的事项签订采购合同、并在规定的时间内将采购合同提交招投标办公室存档；</w:t>
      </w:r>
    </w:p>
    <w:p w14:paraId="29135241" w14:textId="6A3F4F30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10.未及时履行项目验收、并在规定的时间内将验收报告提交招投标办公室存档；</w:t>
      </w:r>
    </w:p>
    <w:p w14:paraId="654752C4" w14:textId="19CDCF37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11.利用职权为自己、亲友或特定关系人谋取不正当利益，接受供应</w:t>
      </w:r>
      <w:proofErr w:type="gramStart"/>
      <w:r w:rsidRPr="00E54640">
        <w:rPr>
          <w:rFonts w:ascii="仿宋" w:eastAsia="仿宋" w:hAnsi="仿宋" w:hint="eastAsia"/>
          <w:sz w:val="28"/>
          <w:szCs w:val="28"/>
        </w:rPr>
        <w:t>商各种</w:t>
      </w:r>
      <w:proofErr w:type="gramEnd"/>
      <w:r w:rsidRPr="00E54640">
        <w:rPr>
          <w:rFonts w:ascii="仿宋" w:eastAsia="仿宋" w:hAnsi="仿宋" w:hint="eastAsia"/>
          <w:sz w:val="28"/>
          <w:szCs w:val="28"/>
        </w:rPr>
        <w:t>利益输送及以打招呼、暗示、说情等其他可能影响采购与招投标工作的不正当行为；</w:t>
      </w:r>
    </w:p>
    <w:p w14:paraId="7C3F0A28" w14:textId="07931E3E" w:rsidR="00E54640" w:rsidRP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t>12.影响客观、公正的其他行为。</w:t>
      </w:r>
    </w:p>
    <w:p w14:paraId="6D2CD3C8" w14:textId="1975A262" w:rsidR="00E54640" w:rsidRDefault="00E54640" w:rsidP="00E54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54640">
        <w:rPr>
          <w:rFonts w:ascii="仿宋" w:eastAsia="仿宋" w:hAnsi="仿宋" w:hint="eastAsia"/>
          <w:sz w:val="28"/>
          <w:szCs w:val="28"/>
        </w:rPr>
        <w:lastRenderedPageBreak/>
        <w:t>本负面清单自发布之日起执行，由财务处（招投标办公室）负责解释，未尽事宜按国家和学校有关规定执行。</w:t>
      </w:r>
    </w:p>
    <w:p w14:paraId="65D3366C" w14:textId="77777777" w:rsidR="001970EA" w:rsidRDefault="001970EA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675BF17D" w14:textId="77777777" w:rsidR="001970EA" w:rsidRDefault="001970EA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299C0EA5" w14:textId="77777777" w:rsidR="00280C84" w:rsidRDefault="00280C84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6739590E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1E1A5198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72B8F015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3BDF5ADA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02AD3564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49E5E8C9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14204E5A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366A8952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3022D23A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42E7C0D4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4FDD62FA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7B2AE21D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373175CF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7F816907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22A721CA" w14:textId="77777777" w:rsidR="00E54640" w:rsidRDefault="00E54640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62EAA61C" w14:textId="77777777" w:rsidR="00280C84" w:rsidRDefault="00280C84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5EF3612A" w14:textId="77777777" w:rsidR="00280C84" w:rsidRPr="001970EA" w:rsidRDefault="00280C84" w:rsidP="008D44F4">
      <w:pPr>
        <w:snapToGrid w:val="0"/>
        <w:spacing w:line="500" w:lineRule="atLeast"/>
        <w:rPr>
          <w:rFonts w:ascii="仿宋_GB2312" w:eastAsia="仿宋_GB2312" w:hAnsi="宋体"/>
          <w:color w:val="FF0000"/>
          <w:sz w:val="28"/>
          <w:szCs w:val="28"/>
        </w:rPr>
      </w:pPr>
    </w:p>
    <w:p w14:paraId="4D4C2E16" w14:textId="31FBD8E9" w:rsidR="004D3E17" w:rsidRPr="005F50B9" w:rsidRDefault="004D3E17" w:rsidP="004D3E17">
      <w:pPr>
        <w:snapToGrid w:val="0"/>
        <w:spacing w:line="500" w:lineRule="atLeast"/>
        <w:rPr>
          <w:rFonts w:ascii="仿宋_GB2312" w:eastAsia="仿宋_GB2312"/>
          <w:color w:val="FF0000"/>
          <w:sz w:val="32"/>
          <w:szCs w:val="32"/>
        </w:rPr>
      </w:pPr>
    </w:p>
    <w:p w14:paraId="174566F7" w14:textId="77777777" w:rsidR="004D3E17" w:rsidRPr="00AC397A" w:rsidRDefault="004D3E17" w:rsidP="004D3E17"/>
    <w:sectPr w:rsidR="004D3E17" w:rsidRPr="00AC397A" w:rsidSect="004111DE">
      <w:footerReference w:type="even" r:id="rId8"/>
      <w:footerReference w:type="default" r:id="rId9"/>
      <w:pgSz w:w="11906" w:h="16838"/>
      <w:pgMar w:top="2098" w:right="1588" w:bottom="1701" w:left="1588" w:header="0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D5E5" w14:textId="77777777" w:rsidR="005B4698" w:rsidRDefault="005B4698" w:rsidP="008D44F4">
      <w:r>
        <w:separator/>
      </w:r>
    </w:p>
  </w:endnote>
  <w:endnote w:type="continuationSeparator" w:id="0">
    <w:p w14:paraId="5A32FD9A" w14:textId="77777777" w:rsidR="005B4698" w:rsidRDefault="005B4698" w:rsidP="008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535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E0ED9AE" w14:textId="4D5E71F8" w:rsidR="0030198B" w:rsidRPr="0030198B" w:rsidRDefault="0030198B" w:rsidP="00DB362A">
        <w:pPr>
          <w:pStyle w:val="a5"/>
          <w:numPr>
            <w:ilvl w:val="0"/>
            <w:numId w:val="2"/>
          </w:numPr>
          <w:rPr>
            <w:rFonts w:asciiTheme="minorEastAsia" w:hAnsiTheme="minorEastAsia"/>
            <w:sz w:val="28"/>
            <w:szCs w:val="28"/>
          </w:rPr>
        </w:pPr>
        <w:r w:rsidRPr="0030198B">
          <w:rPr>
            <w:rFonts w:asciiTheme="minorEastAsia" w:hAnsiTheme="minorEastAsia"/>
            <w:sz w:val="28"/>
            <w:szCs w:val="28"/>
          </w:rPr>
          <w:fldChar w:fldCharType="begin"/>
        </w:r>
        <w:r w:rsidRPr="0030198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0198B">
          <w:rPr>
            <w:rFonts w:asciiTheme="minorEastAsia" w:hAnsiTheme="minorEastAsia"/>
            <w:sz w:val="28"/>
            <w:szCs w:val="28"/>
          </w:rPr>
          <w:fldChar w:fldCharType="separate"/>
        </w:r>
        <w:r w:rsidR="00E54640" w:rsidRPr="00E5464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0198B">
          <w:rPr>
            <w:rFonts w:asciiTheme="minorEastAsia" w:hAnsiTheme="minorEastAsia"/>
            <w:sz w:val="28"/>
            <w:szCs w:val="28"/>
          </w:rPr>
          <w:fldChar w:fldCharType="end"/>
        </w:r>
        <w:r w:rsidRPr="0030198B">
          <w:rPr>
            <w:rFonts w:asciiTheme="minorEastAsia" w:hAnsiTheme="minorEastAsia"/>
            <w:sz w:val="28"/>
            <w:szCs w:val="28"/>
          </w:rPr>
          <w:t xml:space="preserve"> </w:t>
        </w:r>
        <w:r w:rsidRPr="0030198B"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62143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44994F84" w14:textId="77777777" w:rsidR="00AA47A4" w:rsidRPr="00097D36" w:rsidRDefault="008D44F4" w:rsidP="00097D36">
        <w:pPr>
          <w:pStyle w:val="a5"/>
          <w:numPr>
            <w:ilvl w:val="0"/>
            <w:numId w:val="2"/>
          </w:numPr>
          <w:jc w:val="right"/>
          <w:rPr>
            <w:rFonts w:ascii="仿宋" w:eastAsia="仿宋" w:hAnsi="仿宋"/>
            <w:sz w:val="28"/>
            <w:szCs w:val="28"/>
          </w:rPr>
        </w:pPr>
        <w:r>
          <w:t xml:space="preserve"> </w:t>
        </w:r>
        <w:r w:rsidRPr="008D44F4">
          <w:rPr>
            <w:rFonts w:ascii="仿宋" w:eastAsia="仿宋" w:hAnsi="仿宋"/>
            <w:sz w:val="28"/>
            <w:szCs w:val="28"/>
          </w:rPr>
          <w:fldChar w:fldCharType="begin"/>
        </w:r>
        <w:r w:rsidRPr="008D44F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D44F4">
          <w:rPr>
            <w:rFonts w:ascii="仿宋" w:eastAsia="仿宋" w:hAnsi="仿宋"/>
            <w:sz w:val="28"/>
            <w:szCs w:val="28"/>
          </w:rPr>
          <w:fldChar w:fldCharType="separate"/>
        </w:r>
        <w:r w:rsidR="00E54640">
          <w:rPr>
            <w:rFonts w:ascii="仿宋" w:eastAsia="仿宋" w:hAnsi="仿宋"/>
            <w:noProof/>
            <w:sz w:val="28"/>
            <w:szCs w:val="28"/>
          </w:rPr>
          <w:t>1</w:t>
        </w:r>
        <w:r w:rsidRPr="008D44F4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D8D9" w14:textId="77777777" w:rsidR="005B4698" w:rsidRDefault="005B4698" w:rsidP="008D44F4">
      <w:r>
        <w:separator/>
      </w:r>
    </w:p>
  </w:footnote>
  <w:footnote w:type="continuationSeparator" w:id="0">
    <w:p w14:paraId="703B99B4" w14:textId="77777777" w:rsidR="005B4698" w:rsidRDefault="005B4698" w:rsidP="008D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C69"/>
    <w:multiLevelType w:val="hybridMultilevel"/>
    <w:tmpl w:val="5BEA85E6"/>
    <w:lvl w:ilvl="0" w:tplc="424609B2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C3C9C"/>
    <w:multiLevelType w:val="hybridMultilevel"/>
    <w:tmpl w:val="12BE7294"/>
    <w:lvl w:ilvl="0" w:tplc="34364518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172076">
    <w:abstractNumId w:val="0"/>
  </w:num>
  <w:num w:numId="2" w16cid:durableId="6319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4F4"/>
    <w:rsid w:val="00021BB1"/>
    <w:rsid w:val="00061F4A"/>
    <w:rsid w:val="00097D36"/>
    <w:rsid w:val="000A24F9"/>
    <w:rsid w:val="000F08C0"/>
    <w:rsid w:val="001166C5"/>
    <w:rsid w:val="00181049"/>
    <w:rsid w:val="001970EA"/>
    <w:rsid w:val="001F25AC"/>
    <w:rsid w:val="00212904"/>
    <w:rsid w:val="002277C2"/>
    <w:rsid w:val="00280C84"/>
    <w:rsid w:val="002B7F5D"/>
    <w:rsid w:val="00301352"/>
    <w:rsid w:val="0030198B"/>
    <w:rsid w:val="004111DE"/>
    <w:rsid w:val="004641A6"/>
    <w:rsid w:val="004D2B9E"/>
    <w:rsid w:val="004D3E17"/>
    <w:rsid w:val="00511D35"/>
    <w:rsid w:val="005B4698"/>
    <w:rsid w:val="005B4CE4"/>
    <w:rsid w:val="005F50B9"/>
    <w:rsid w:val="00623F27"/>
    <w:rsid w:val="006D1DC2"/>
    <w:rsid w:val="006F3E99"/>
    <w:rsid w:val="007C6D3F"/>
    <w:rsid w:val="007F265A"/>
    <w:rsid w:val="008D44F4"/>
    <w:rsid w:val="008D6CE8"/>
    <w:rsid w:val="009600E8"/>
    <w:rsid w:val="009B5463"/>
    <w:rsid w:val="00AB45B5"/>
    <w:rsid w:val="00AD442B"/>
    <w:rsid w:val="00B43268"/>
    <w:rsid w:val="00C049AB"/>
    <w:rsid w:val="00C23DDB"/>
    <w:rsid w:val="00C641A6"/>
    <w:rsid w:val="00CB65D4"/>
    <w:rsid w:val="00CC06A5"/>
    <w:rsid w:val="00CC3F83"/>
    <w:rsid w:val="00CD6312"/>
    <w:rsid w:val="00E54640"/>
    <w:rsid w:val="00F2481D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117C"/>
  <w15:docId w15:val="{0BD75FC0-2C7F-4C6F-8CC1-66F9B4C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4DC9-D044-40C4-B3AF-EF7D781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施想想</dc:creator>
  <cp:lastModifiedBy>win</cp:lastModifiedBy>
  <cp:revision>7</cp:revision>
  <dcterms:created xsi:type="dcterms:W3CDTF">2022-11-30T01:17:00Z</dcterms:created>
  <dcterms:modified xsi:type="dcterms:W3CDTF">2022-11-30T08:10:00Z</dcterms:modified>
</cp:coreProperties>
</file>