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3FC" w:rsidRPr="0018500A" w:rsidRDefault="00CC03FC" w:rsidP="00CC03FC">
      <w:pPr>
        <w:pStyle w:val="a3"/>
      </w:pPr>
      <w:bookmarkStart w:id="0" w:name="_Toc179303920"/>
      <w:bookmarkStart w:id="1" w:name="OLE_LINK29"/>
      <w:bookmarkStart w:id="2" w:name="OLE_LINK19"/>
      <w:bookmarkStart w:id="3" w:name="OLE_LINK35"/>
      <w:r w:rsidRPr="0018500A">
        <w:rPr>
          <w:rFonts w:hint="eastAsia"/>
        </w:rPr>
        <w:t>上海电机学院家庭经济困难学生缓缴学费及住宿费实施办法</w:t>
      </w:r>
      <w:bookmarkEnd w:id="0"/>
      <w:bookmarkEnd w:id="2"/>
    </w:p>
    <w:p w:rsidR="00CC03FC" w:rsidRPr="001B23EB" w:rsidRDefault="00CC03FC" w:rsidP="00CC03FC">
      <w:pPr>
        <w:widowControl/>
        <w:spacing w:line="480" w:lineRule="exact"/>
        <w:ind w:firstLineChars="200" w:firstLine="560"/>
        <w:rPr>
          <w:rFonts w:ascii="仿宋" w:eastAsia="仿宋" w:hAnsi="仿宋"/>
          <w:sz w:val="28"/>
          <w:szCs w:val="28"/>
        </w:rPr>
      </w:pPr>
      <w:bookmarkStart w:id="4" w:name="OLE_LINK36"/>
      <w:bookmarkStart w:id="5" w:name="OLE_LINK42"/>
      <w:bookmarkEnd w:id="1"/>
      <w:bookmarkEnd w:id="3"/>
      <w:r w:rsidRPr="001B23EB">
        <w:rPr>
          <w:rFonts w:ascii="仿宋" w:eastAsia="仿宋" w:hAnsi="仿宋" w:hint="eastAsia"/>
          <w:sz w:val="28"/>
          <w:szCs w:val="28"/>
        </w:rPr>
        <w:t>为了保证家庭经济困难学生顺利完成学业，规范缓缴学费及住宿费工作，并督促学生按时缴纳学费及住宿费，</w:t>
      </w:r>
      <w:proofErr w:type="gramStart"/>
      <w:r w:rsidRPr="001B23EB">
        <w:rPr>
          <w:rFonts w:ascii="仿宋" w:eastAsia="仿宋" w:hAnsi="仿宋" w:hint="eastAsia"/>
          <w:sz w:val="28"/>
          <w:szCs w:val="28"/>
        </w:rPr>
        <w:t>特结合</w:t>
      </w:r>
      <w:proofErr w:type="gramEnd"/>
      <w:r w:rsidRPr="001B23EB">
        <w:rPr>
          <w:rFonts w:ascii="仿宋" w:eastAsia="仿宋" w:hAnsi="仿宋" w:hint="eastAsia"/>
          <w:sz w:val="28"/>
          <w:szCs w:val="28"/>
        </w:rPr>
        <w:t>我校实际制定本办法。</w:t>
      </w:r>
      <w:bookmarkEnd w:id="4"/>
      <w:bookmarkEnd w:id="5"/>
    </w:p>
    <w:p w:rsidR="00CC03FC" w:rsidRPr="001B23EB" w:rsidRDefault="00CC03FC" w:rsidP="00CC03FC">
      <w:pPr>
        <w:widowControl/>
        <w:spacing w:line="480" w:lineRule="exact"/>
        <w:ind w:firstLineChars="200" w:firstLine="560"/>
        <w:rPr>
          <w:rFonts w:ascii="仿宋" w:eastAsia="仿宋" w:hAnsi="仿宋"/>
          <w:sz w:val="28"/>
          <w:szCs w:val="28"/>
        </w:rPr>
      </w:pPr>
      <w:r w:rsidRPr="001B23EB">
        <w:rPr>
          <w:rFonts w:ascii="仿宋" w:eastAsia="仿宋" w:hAnsi="仿宋" w:hint="eastAsia"/>
          <w:sz w:val="28"/>
          <w:szCs w:val="28"/>
        </w:rPr>
        <w:t>一、本办法适用于我校确因家庭经济困难无法按期如数缴纳学费及住宿费的本校在校全日制中国籍学生。</w:t>
      </w:r>
    </w:p>
    <w:p w:rsidR="00CC03FC" w:rsidRPr="001B23EB" w:rsidRDefault="00CC03FC" w:rsidP="00CC03FC">
      <w:pPr>
        <w:widowControl/>
        <w:spacing w:line="480" w:lineRule="exact"/>
        <w:ind w:firstLineChars="200" w:firstLine="560"/>
        <w:rPr>
          <w:rFonts w:ascii="仿宋" w:eastAsia="仿宋" w:hAnsi="仿宋"/>
          <w:sz w:val="28"/>
          <w:szCs w:val="28"/>
        </w:rPr>
      </w:pPr>
      <w:r w:rsidRPr="001B23EB">
        <w:rPr>
          <w:rFonts w:ascii="仿宋" w:eastAsia="仿宋" w:hAnsi="仿宋" w:hint="eastAsia"/>
          <w:sz w:val="28"/>
          <w:szCs w:val="28"/>
        </w:rPr>
        <w:t>二、学习刻苦，生活俭朴，并符合下列条件之一者，可以申请缓缴学费及住宿费：</w:t>
      </w:r>
    </w:p>
    <w:p w:rsidR="00CC03FC" w:rsidRPr="001B23EB" w:rsidRDefault="00CC03FC" w:rsidP="00CC03FC">
      <w:pPr>
        <w:widowControl/>
        <w:spacing w:line="480" w:lineRule="exact"/>
        <w:ind w:firstLineChars="200" w:firstLine="560"/>
        <w:rPr>
          <w:rFonts w:ascii="仿宋" w:eastAsia="仿宋" w:hAnsi="仿宋"/>
          <w:sz w:val="28"/>
          <w:szCs w:val="28"/>
        </w:rPr>
      </w:pPr>
      <w:r w:rsidRPr="001B23EB">
        <w:rPr>
          <w:rFonts w:ascii="仿宋" w:eastAsia="仿宋" w:hAnsi="仿宋" w:hint="eastAsia"/>
          <w:sz w:val="28"/>
          <w:szCs w:val="28"/>
        </w:rPr>
        <w:t>1.因家庭经济困难申请绿色通道的新生；</w:t>
      </w:r>
    </w:p>
    <w:p w:rsidR="00CC03FC" w:rsidRPr="001B23EB" w:rsidRDefault="00CC03FC" w:rsidP="00CC03FC">
      <w:pPr>
        <w:widowControl/>
        <w:spacing w:line="480" w:lineRule="exact"/>
        <w:ind w:firstLineChars="200" w:firstLine="560"/>
        <w:rPr>
          <w:rFonts w:ascii="仿宋" w:eastAsia="仿宋" w:hAnsi="仿宋"/>
          <w:sz w:val="28"/>
          <w:szCs w:val="28"/>
        </w:rPr>
      </w:pPr>
      <w:r w:rsidRPr="001B23EB">
        <w:rPr>
          <w:rFonts w:ascii="仿宋" w:eastAsia="仿宋" w:hAnsi="仿宋" w:hint="eastAsia"/>
          <w:sz w:val="28"/>
          <w:szCs w:val="28"/>
        </w:rPr>
        <w:t>2.因家庭临时变故造成经济困难，正在办理贷款手续或申请困难认定，暂时无法按时缴纳学费及住宿费的老生。</w:t>
      </w:r>
    </w:p>
    <w:p w:rsidR="00CC03FC" w:rsidRPr="001B23EB" w:rsidRDefault="00CC03FC" w:rsidP="00CC03FC">
      <w:pPr>
        <w:widowControl/>
        <w:spacing w:line="480" w:lineRule="exact"/>
        <w:ind w:firstLineChars="200" w:firstLine="560"/>
        <w:rPr>
          <w:rFonts w:ascii="仿宋" w:eastAsia="仿宋" w:hAnsi="仿宋"/>
          <w:sz w:val="28"/>
          <w:szCs w:val="28"/>
        </w:rPr>
      </w:pPr>
      <w:r w:rsidRPr="001B23EB">
        <w:rPr>
          <w:rFonts w:ascii="仿宋" w:eastAsia="仿宋" w:hAnsi="仿宋" w:hint="eastAsia"/>
          <w:sz w:val="28"/>
          <w:szCs w:val="28"/>
        </w:rPr>
        <w:t>三、本学年申请缓缴的学</w:t>
      </w:r>
      <w:bookmarkStart w:id="6" w:name="OLE_LINK82"/>
      <w:bookmarkStart w:id="7" w:name="OLE_LINK83"/>
      <w:r w:rsidRPr="001B23EB">
        <w:rPr>
          <w:rFonts w:ascii="仿宋" w:eastAsia="仿宋" w:hAnsi="仿宋" w:hint="eastAsia"/>
          <w:sz w:val="28"/>
          <w:szCs w:val="28"/>
        </w:rPr>
        <w:t>费</w:t>
      </w:r>
      <w:bookmarkStart w:id="8" w:name="OLE_LINK77"/>
      <w:r w:rsidRPr="001B23EB">
        <w:rPr>
          <w:rFonts w:ascii="仿宋" w:eastAsia="仿宋" w:hAnsi="仿宋" w:hint="eastAsia"/>
          <w:sz w:val="28"/>
          <w:szCs w:val="28"/>
        </w:rPr>
        <w:t>及</w:t>
      </w:r>
      <w:bookmarkEnd w:id="8"/>
      <w:r w:rsidRPr="001B23EB">
        <w:rPr>
          <w:rFonts w:ascii="仿宋" w:eastAsia="仿宋" w:hAnsi="仿宋" w:hint="eastAsia"/>
          <w:sz w:val="28"/>
          <w:szCs w:val="28"/>
        </w:rPr>
        <w:t>住宿</w:t>
      </w:r>
      <w:bookmarkEnd w:id="6"/>
      <w:bookmarkEnd w:id="7"/>
      <w:r w:rsidRPr="001B23EB">
        <w:rPr>
          <w:rFonts w:ascii="仿宋" w:eastAsia="仿宋" w:hAnsi="仿宋" w:hint="eastAsia"/>
          <w:sz w:val="28"/>
          <w:szCs w:val="28"/>
        </w:rPr>
        <w:t>费，</w:t>
      </w:r>
      <w:bookmarkStart w:id="9" w:name="OLE_LINK76"/>
      <w:r w:rsidRPr="001B23EB">
        <w:rPr>
          <w:rFonts w:ascii="仿宋" w:eastAsia="仿宋" w:hAnsi="仿宋" w:hint="eastAsia"/>
          <w:sz w:val="28"/>
          <w:szCs w:val="28"/>
        </w:rPr>
        <w:t>必须在下一学年第一学期的选课日前全部交清，否则不得参加下一学年选课</w:t>
      </w:r>
      <w:bookmarkStart w:id="10" w:name="OLE_LINK78"/>
      <w:r>
        <w:rPr>
          <w:rFonts w:ascii="仿宋" w:eastAsia="仿宋" w:hAnsi="仿宋" w:hint="eastAsia"/>
          <w:sz w:val="28"/>
          <w:szCs w:val="28"/>
        </w:rPr>
        <w:t>并取消住宿资格</w:t>
      </w:r>
      <w:bookmarkEnd w:id="10"/>
      <w:r w:rsidRPr="001B23EB">
        <w:rPr>
          <w:rFonts w:ascii="仿宋" w:eastAsia="仿宋" w:hAnsi="仿宋" w:hint="eastAsia"/>
          <w:sz w:val="28"/>
          <w:szCs w:val="28"/>
        </w:rPr>
        <w:t>。</w:t>
      </w:r>
    </w:p>
    <w:bookmarkEnd w:id="9"/>
    <w:p w:rsidR="00CC03FC" w:rsidRPr="001B23EB" w:rsidRDefault="00CC03FC" w:rsidP="00CC03FC">
      <w:pPr>
        <w:widowControl/>
        <w:spacing w:line="480" w:lineRule="exact"/>
        <w:ind w:firstLineChars="200" w:firstLine="560"/>
        <w:rPr>
          <w:rFonts w:ascii="仿宋" w:eastAsia="仿宋" w:hAnsi="仿宋"/>
          <w:sz w:val="28"/>
          <w:szCs w:val="28"/>
        </w:rPr>
      </w:pPr>
      <w:r w:rsidRPr="001B23EB">
        <w:rPr>
          <w:rFonts w:ascii="仿宋" w:eastAsia="仿宋" w:hAnsi="仿宋" w:hint="eastAsia"/>
          <w:sz w:val="28"/>
          <w:szCs w:val="28"/>
        </w:rPr>
        <w:t>四、学生只能申请缓缴学费及住宿费；代收的教材费等不得缓交，若不按时缴纳，将按照学院相关规定处理；同时，必须制定符合自身情况的详细还款计划。</w:t>
      </w:r>
    </w:p>
    <w:p w:rsidR="00CC03FC" w:rsidRPr="001B23EB" w:rsidRDefault="00CC03FC" w:rsidP="00CC03FC">
      <w:pPr>
        <w:widowControl/>
        <w:spacing w:line="480" w:lineRule="exact"/>
        <w:ind w:firstLineChars="200" w:firstLine="560"/>
        <w:rPr>
          <w:rFonts w:ascii="仿宋" w:eastAsia="仿宋" w:hAnsi="仿宋"/>
          <w:sz w:val="28"/>
          <w:szCs w:val="28"/>
        </w:rPr>
      </w:pPr>
      <w:r w:rsidRPr="001B23EB">
        <w:rPr>
          <w:rFonts w:ascii="仿宋" w:eastAsia="仿宋" w:hAnsi="仿宋" w:hint="eastAsia"/>
          <w:sz w:val="28"/>
          <w:szCs w:val="28"/>
        </w:rPr>
        <w:t>五、缓缴学费及住宿费的申请和审批程序：</w:t>
      </w:r>
    </w:p>
    <w:p w:rsidR="00CC03FC" w:rsidRPr="001B23EB" w:rsidRDefault="00CC03FC" w:rsidP="00CC03FC">
      <w:pPr>
        <w:widowControl/>
        <w:spacing w:line="480" w:lineRule="exact"/>
        <w:ind w:firstLineChars="200" w:firstLine="560"/>
        <w:rPr>
          <w:rFonts w:ascii="仿宋" w:eastAsia="仿宋" w:hAnsi="仿宋"/>
          <w:sz w:val="28"/>
          <w:szCs w:val="28"/>
        </w:rPr>
      </w:pPr>
      <w:r w:rsidRPr="001B23EB">
        <w:rPr>
          <w:rFonts w:ascii="仿宋" w:eastAsia="仿宋" w:hAnsi="仿宋" w:hint="eastAsia"/>
          <w:sz w:val="28"/>
          <w:szCs w:val="28"/>
        </w:rPr>
        <w:t>1．家庭经济困难新生在入学报到注册通过“绿色通道”申请办理缓缴学费及住宿费手续；</w:t>
      </w:r>
    </w:p>
    <w:p w:rsidR="00CC03FC" w:rsidRPr="001B23EB" w:rsidRDefault="00CC03FC" w:rsidP="00CC03FC">
      <w:pPr>
        <w:widowControl/>
        <w:spacing w:line="480" w:lineRule="exact"/>
        <w:ind w:firstLineChars="200" w:firstLine="560"/>
        <w:rPr>
          <w:rFonts w:ascii="仿宋" w:eastAsia="仿宋" w:hAnsi="仿宋"/>
          <w:sz w:val="28"/>
          <w:szCs w:val="28"/>
        </w:rPr>
      </w:pPr>
      <w:r w:rsidRPr="001B23EB">
        <w:rPr>
          <w:rFonts w:ascii="仿宋" w:eastAsia="仿宋" w:hAnsi="仿宋" w:hint="eastAsia"/>
          <w:sz w:val="28"/>
          <w:szCs w:val="28"/>
        </w:rPr>
        <w:t>2．其他年级符合条件申请缓缴学费及住宿费的学生，则应在开学的第一周内提出缓缴申请，填写《上海电机学院学生学费及住宿费缓缴申请表》；</w:t>
      </w:r>
    </w:p>
    <w:p w:rsidR="00CC03FC" w:rsidRPr="001B23EB" w:rsidRDefault="00CC03FC" w:rsidP="00CC03FC">
      <w:pPr>
        <w:widowControl/>
        <w:spacing w:line="480" w:lineRule="exact"/>
        <w:ind w:firstLineChars="200" w:firstLine="560"/>
        <w:rPr>
          <w:rFonts w:ascii="仿宋" w:eastAsia="仿宋" w:hAnsi="仿宋"/>
          <w:sz w:val="28"/>
          <w:szCs w:val="28"/>
        </w:rPr>
      </w:pPr>
      <w:r w:rsidRPr="001B23EB">
        <w:rPr>
          <w:rFonts w:ascii="仿宋" w:eastAsia="仿宋" w:hAnsi="仿宋" w:hint="eastAsia"/>
          <w:sz w:val="28"/>
          <w:szCs w:val="28"/>
        </w:rPr>
        <w:t>3．各学院根据学校家庭经济困难学生认定情况及学生申请贷款情况进行初审，并填写《二级学院学生学费及住宿费缓缴初审汇总表》，将结果上报校大学生资助中心</w:t>
      </w:r>
      <w:bookmarkStart w:id="11" w:name="OLE_LINK75"/>
      <w:r w:rsidRPr="001B23EB">
        <w:rPr>
          <w:rFonts w:ascii="仿宋" w:eastAsia="仿宋" w:hAnsi="仿宋" w:hint="eastAsia"/>
          <w:sz w:val="28"/>
          <w:szCs w:val="28"/>
        </w:rPr>
        <w:t>（研究生报党委</w:t>
      </w:r>
      <w:proofErr w:type="gramStart"/>
      <w:r w:rsidRPr="001B23EB">
        <w:rPr>
          <w:rFonts w:ascii="仿宋" w:eastAsia="仿宋" w:hAnsi="仿宋" w:hint="eastAsia"/>
          <w:sz w:val="28"/>
          <w:szCs w:val="28"/>
        </w:rPr>
        <w:t>研</w:t>
      </w:r>
      <w:proofErr w:type="gramEnd"/>
      <w:r w:rsidRPr="001B23EB">
        <w:rPr>
          <w:rFonts w:ascii="仿宋" w:eastAsia="仿宋" w:hAnsi="仿宋" w:hint="eastAsia"/>
          <w:sz w:val="28"/>
          <w:szCs w:val="28"/>
        </w:rPr>
        <w:t>工部）；</w:t>
      </w:r>
    </w:p>
    <w:bookmarkEnd w:id="11"/>
    <w:p w:rsidR="00CC03FC" w:rsidRPr="001B23EB" w:rsidRDefault="00CC03FC" w:rsidP="00CC03FC">
      <w:pPr>
        <w:widowControl/>
        <w:spacing w:line="480" w:lineRule="exact"/>
        <w:ind w:firstLineChars="200" w:firstLine="560"/>
        <w:rPr>
          <w:rFonts w:ascii="仿宋" w:eastAsia="仿宋" w:hAnsi="仿宋"/>
          <w:sz w:val="28"/>
          <w:szCs w:val="28"/>
        </w:rPr>
      </w:pPr>
      <w:r w:rsidRPr="001B23EB">
        <w:rPr>
          <w:rFonts w:ascii="仿宋" w:eastAsia="仿宋" w:hAnsi="仿宋" w:hint="eastAsia"/>
          <w:sz w:val="28"/>
          <w:szCs w:val="28"/>
        </w:rPr>
        <w:lastRenderedPageBreak/>
        <w:t>4．校大学生资助中心（党委</w:t>
      </w:r>
      <w:proofErr w:type="gramStart"/>
      <w:r w:rsidRPr="001B23EB">
        <w:rPr>
          <w:rFonts w:ascii="仿宋" w:eastAsia="仿宋" w:hAnsi="仿宋" w:hint="eastAsia"/>
          <w:sz w:val="28"/>
          <w:szCs w:val="28"/>
        </w:rPr>
        <w:t>研</w:t>
      </w:r>
      <w:proofErr w:type="gramEnd"/>
      <w:r w:rsidRPr="001B23EB">
        <w:rPr>
          <w:rFonts w:ascii="仿宋" w:eastAsia="仿宋" w:hAnsi="仿宋" w:hint="eastAsia"/>
          <w:sz w:val="28"/>
          <w:szCs w:val="28"/>
        </w:rPr>
        <w:t>工部）复审并提交校大学生资助工作领导小组；</w:t>
      </w:r>
    </w:p>
    <w:p w:rsidR="00CC03FC" w:rsidRPr="001B23EB" w:rsidRDefault="00CC03FC" w:rsidP="00CC03FC">
      <w:pPr>
        <w:widowControl/>
        <w:spacing w:line="480" w:lineRule="exact"/>
        <w:ind w:firstLineChars="200" w:firstLine="560"/>
        <w:rPr>
          <w:rFonts w:ascii="仿宋" w:eastAsia="仿宋" w:hAnsi="仿宋"/>
          <w:sz w:val="28"/>
          <w:szCs w:val="28"/>
        </w:rPr>
      </w:pPr>
      <w:r w:rsidRPr="001B23EB">
        <w:rPr>
          <w:rFonts w:ascii="仿宋" w:eastAsia="仿宋" w:hAnsi="仿宋" w:hint="eastAsia"/>
          <w:sz w:val="28"/>
          <w:szCs w:val="28"/>
        </w:rPr>
        <w:t>5．校大学生资助工作领导小组审批；</w:t>
      </w:r>
    </w:p>
    <w:p w:rsidR="00CC03FC" w:rsidRPr="001B23EB" w:rsidRDefault="00CC03FC" w:rsidP="00CC03FC">
      <w:pPr>
        <w:widowControl/>
        <w:spacing w:line="480" w:lineRule="exact"/>
        <w:ind w:firstLineChars="200" w:firstLine="560"/>
        <w:rPr>
          <w:rFonts w:ascii="仿宋" w:eastAsia="仿宋" w:hAnsi="仿宋"/>
          <w:sz w:val="28"/>
          <w:szCs w:val="28"/>
        </w:rPr>
      </w:pPr>
      <w:r w:rsidRPr="001B23EB">
        <w:rPr>
          <w:rFonts w:ascii="仿宋" w:eastAsia="仿宋" w:hAnsi="仿宋" w:hint="eastAsia"/>
          <w:sz w:val="28"/>
          <w:szCs w:val="28"/>
        </w:rPr>
        <w:t>6．校大学生资助中心（党委</w:t>
      </w:r>
      <w:proofErr w:type="gramStart"/>
      <w:r w:rsidRPr="001B23EB">
        <w:rPr>
          <w:rFonts w:ascii="仿宋" w:eastAsia="仿宋" w:hAnsi="仿宋" w:hint="eastAsia"/>
          <w:sz w:val="28"/>
          <w:szCs w:val="28"/>
        </w:rPr>
        <w:t>研</w:t>
      </w:r>
      <w:proofErr w:type="gramEnd"/>
      <w:r w:rsidRPr="001B23EB">
        <w:rPr>
          <w:rFonts w:ascii="仿宋" w:eastAsia="仿宋" w:hAnsi="仿宋" w:hint="eastAsia"/>
          <w:sz w:val="28"/>
          <w:szCs w:val="28"/>
        </w:rPr>
        <w:t>工部）将缓缴</w:t>
      </w:r>
      <w:proofErr w:type="gramStart"/>
      <w:r w:rsidRPr="001B23EB">
        <w:rPr>
          <w:rFonts w:ascii="仿宋" w:eastAsia="仿宋" w:hAnsi="仿宋" w:hint="eastAsia"/>
          <w:sz w:val="28"/>
          <w:szCs w:val="28"/>
        </w:rPr>
        <w:t>名单报校财务</w:t>
      </w:r>
      <w:proofErr w:type="gramEnd"/>
      <w:r w:rsidRPr="001B23EB">
        <w:rPr>
          <w:rFonts w:ascii="仿宋" w:eastAsia="仿宋" w:hAnsi="仿宋" w:hint="eastAsia"/>
          <w:sz w:val="28"/>
          <w:szCs w:val="28"/>
        </w:rPr>
        <w:t>处备案；</w:t>
      </w:r>
    </w:p>
    <w:p w:rsidR="00CC03FC" w:rsidRPr="001B23EB" w:rsidRDefault="00CC03FC" w:rsidP="00CC03FC">
      <w:pPr>
        <w:widowControl/>
        <w:spacing w:line="480" w:lineRule="exact"/>
        <w:ind w:firstLineChars="200" w:firstLine="560"/>
        <w:rPr>
          <w:rFonts w:ascii="仿宋" w:eastAsia="仿宋" w:hAnsi="仿宋"/>
          <w:sz w:val="28"/>
          <w:szCs w:val="28"/>
        </w:rPr>
      </w:pPr>
      <w:r w:rsidRPr="001B23EB">
        <w:rPr>
          <w:rFonts w:ascii="仿宋" w:eastAsia="仿宋" w:hAnsi="仿宋" w:hint="eastAsia"/>
          <w:sz w:val="28"/>
          <w:szCs w:val="28"/>
        </w:rPr>
        <w:t>7．财务处把名单入库后准予学生电子注册。</w:t>
      </w:r>
    </w:p>
    <w:p w:rsidR="00CC03FC" w:rsidRPr="001B23EB" w:rsidRDefault="00CC03FC" w:rsidP="00CC03FC">
      <w:pPr>
        <w:widowControl/>
        <w:spacing w:line="480" w:lineRule="exact"/>
        <w:ind w:firstLineChars="200" w:firstLine="560"/>
        <w:rPr>
          <w:rFonts w:ascii="仿宋" w:eastAsia="仿宋" w:hAnsi="仿宋"/>
          <w:sz w:val="28"/>
          <w:szCs w:val="28"/>
        </w:rPr>
      </w:pPr>
      <w:r w:rsidRPr="001B23EB">
        <w:rPr>
          <w:rFonts w:ascii="仿宋" w:eastAsia="仿宋" w:hAnsi="仿宋" w:hint="eastAsia"/>
          <w:sz w:val="28"/>
          <w:szCs w:val="28"/>
        </w:rPr>
        <w:t>六、申请缓缴学费及住宿费的学生要自立自强，诚信守约，要积极通过申请国家助学贷款、争取国家奖助金以及参加勤工助学等方式，尽快按照还款期限交清学费及住宿费。</w:t>
      </w:r>
    </w:p>
    <w:p w:rsidR="00CC03FC" w:rsidRPr="001B23EB" w:rsidRDefault="00CC03FC" w:rsidP="00CC03FC">
      <w:pPr>
        <w:widowControl/>
        <w:spacing w:line="480" w:lineRule="exact"/>
        <w:ind w:firstLineChars="200" w:firstLine="560"/>
        <w:rPr>
          <w:rFonts w:ascii="仿宋" w:eastAsia="仿宋" w:hAnsi="仿宋"/>
          <w:sz w:val="28"/>
          <w:szCs w:val="28"/>
        </w:rPr>
      </w:pPr>
      <w:r w:rsidRPr="001B23EB">
        <w:rPr>
          <w:rFonts w:ascii="仿宋" w:eastAsia="仿宋" w:hAnsi="仿宋" w:hint="eastAsia"/>
          <w:sz w:val="28"/>
          <w:szCs w:val="28"/>
        </w:rPr>
        <w:t>七、申请缓缴学费及住宿费的学生要发扬艰苦朴素作风，在平时的学习和生活中，要勤俭节约，珍惜学校给予的照顾。学院对缓交学费及住宿费的学生进行不定期抽查，发现铺张浪费、肆意挥霍、弄虚作假者，学院将取</w:t>
      </w:r>
      <w:bookmarkStart w:id="12" w:name="OLE_LINK79"/>
      <w:bookmarkStart w:id="13" w:name="OLE_LINK80"/>
      <w:r w:rsidRPr="001B23EB">
        <w:rPr>
          <w:rFonts w:ascii="仿宋" w:eastAsia="仿宋" w:hAnsi="仿宋" w:hint="eastAsia"/>
          <w:sz w:val="28"/>
          <w:szCs w:val="28"/>
        </w:rPr>
        <w:t>消其缓交学费及住宿费的资格。</w:t>
      </w:r>
      <w:bookmarkEnd w:id="12"/>
      <w:bookmarkEnd w:id="13"/>
    </w:p>
    <w:p w:rsidR="001651C3" w:rsidRDefault="00CC03FC" w:rsidP="00CC03FC">
      <w:r w:rsidRPr="001B23EB">
        <w:rPr>
          <w:rFonts w:ascii="仿宋" w:eastAsia="仿宋" w:hAnsi="仿宋" w:hint="eastAsia"/>
          <w:sz w:val="28"/>
          <w:szCs w:val="28"/>
        </w:rPr>
        <w:t>八、申请缓缴学费及住宿费的学生要按照制定的还款期限还清学费及住宿费，如未</w:t>
      </w:r>
      <w:bookmarkStart w:id="14" w:name="OLE_LINK81"/>
      <w:r w:rsidRPr="001B23EB">
        <w:rPr>
          <w:rFonts w:ascii="仿宋" w:eastAsia="仿宋" w:hAnsi="仿宋" w:hint="eastAsia"/>
          <w:sz w:val="28"/>
          <w:szCs w:val="28"/>
        </w:rPr>
        <w:t>按照期限约定还清学费及住宿费</w:t>
      </w:r>
      <w:bookmarkEnd w:id="14"/>
      <w:r w:rsidRPr="001B23EB">
        <w:rPr>
          <w:rFonts w:ascii="仿宋" w:eastAsia="仿宋" w:hAnsi="仿宋" w:hint="eastAsia"/>
          <w:sz w:val="28"/>
          <w:szCs w:val="28"/>
        </w:rPr>
        <w:t>，将不得参加下一学年选课</w:t>
      </w:r>
      <w:r>
        <w:rPr>
          <w:rFonts w:ascii="仿宋" w:eastAsia="仿宋" w:hAnsi="仿宋" w:hint="eastAsia"/>
          <w:sz w:val="28"/>
          <w:szCs w:val="28"/>
        </w:rPr>
        <w:t>并取消住宿资格</w:t>
      </w:r>
      <w:r w:rsidRPr="001B23EB">
        <w:rPr>
          <w:rFonts w:ascii="仿宋" w:eastAsia="仿宋" w:hAnsi="仿宋" w:hint="eastAsia"/>
          <w:sz w:val="28"/>
          <w:szCs w:val="28"/>
        </w:rPr>
        <w:t>，在学生德育成绩中给予减分，同时取消该生各学年缓缴学费及住宿费的资格。</w:t>
      </w:r>
      <w:bookmarkStart w:id="15" w:name="_GoBack"/>
      <w:bookmarkEnd w:id="15"/>
    </w:p>
    <w:sectPr w:rsidR="001651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altName w:val="Arial Unicode MS"/>
    <w:charset w:val="86"/>
    <w:family w:val="modern"/>
    <w:pitch w:val="fixed"/>
    <w:sig w:usb0="00000000"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FC"/>
    <w:rsid w:val="0002195B"/>
    <w:rsid w:val="000424E4"/>
    <w:rsid w:val="000472AE"/>
    <w:rsid w:val="000B4091"/>
    <w:rsid w:val="00162461"/>
    <w:rsid w:val="001651C3"/>
    <w:rsid w:val="00187358"/>
    <w:rsid w:val="00222415"/>
    <w:rsid w:val="002279DC"/>
    <w:rsid w:val="002B6139"/>
    <w:rsid w:val="00337613"/>
    <w:rsid w:val="003440FE"/>
    <w:rsid w:val="0034564B"/>
    <w:rsid w:val="00373FB2"/>
    <w:rsid w:val="003C6FDB"/>
    <w:rsid w:val="003F7B61"/>
    <w:rsid w:val="0040430F"/>
    <w:rsid w:val="004E70B7"/>
    <w:rsid w:val="00503B1C"/>
    <w:rsid w:val="00514536"/>
    <w:rsid w:val="00546838"/>
    <w:rsid w:val="005608DE"/>
    <w:rsid w:val="00577B0D"/>
    <w:rsid w:val="005C594C"/>
    <w:rsid w:val="005D1D99"/>
    <w:rsid w:val="005E20BF"/>
    <w:rsid w:val="005E60C9"/>
    <w:rsid w:val="00613C9E"/>
    <w:rsid w:val="00614A80"/>
    <w:rsid w:val="0070691A"/>
    <w:rsid w:val="00725CC6"/>
    <w:rsid w:val="0075197F"/>
    <w:rsid w:val="0075780B"/>
    <w:rsid w:val="007707ED"/>
    <w:rsid w:val="007A0ECB"/>
    <w:rsid w:val="007B32A0"/>
    <w:rsid w:val="007D5F47"/>
    <w:rsid w:val="00825839"/>
    <w:rsid w:val="0097472A"/>
    <w:rsid w:val="00981B70"/>
    <w:rsid w:val="00991526"/>
    <w:rsid w:val="00A41B8D"/>
    <w:rsid w:val="00A7261A"/>
    <w:rsid w:val="00AF1389"/>
    <w:rsid w:val="00B244D8"/>
    <w:rsid w:val="00B573DA"/>
    <w:rsid w:val="00BC007E"/>
    <w:rsid w:val="00C07B34"/>
    <w:rsid w:val="00C2750B"/>
    <w:rsid w:val="00C52EF5"/>
    <w:rsid w:val="00CB7AE2"/>
    <w:rsid w:val="00CC03FC"/>
    <w:rsid w:val="00CD1654"/>
    <w:rsid w:val="00D15E43"/>
    <w:rsid w:val="00D4745E"/>
    <w:rsid w:val="00D66ABC"/>
    <w:rsid w:val="00D72933"/>
    <w:rsid w:val="00E660C7"/>
    <w:rsid w:val="00E718B3"/>
    <w:rsid w:val="00F20351"/>
    <w:rsid w:val="00F33CDE"/>
    <w:rsid w:val="00F54E8C"/>
    <w:rsid w:val="00FC5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3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C03FC"/>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CC03FC"/>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3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CC03FC"/>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CC03FC"/>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838</Characters>
  <Application>Microsoft Office Word</Application>
  <DocSecurity>0</DocSecurity>
  <Lines>6</Lines>
  <Paragraphs>1</Paragraphs>
  <ScaleCrop>false</ScaleCrop>
  <Company>ICOS</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xbany</cp:lastModifiedBy>
  <cp:revision>1</cp:revision>
  <dcterms:created xsi:type="dcterms:W3CDTF">2024-10-14T07:55:00Z</dcterms:created>
  <dcterms:modified xsi:type="dcterms:W3CDTF">2024-10-14T07:56:00Z</dcterms:modified>
</cp:coreProperties>
</file>