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ind w:left="0" w:firstLine="0"/>
        <w:rPr>
          <w:rFonts w:ascii="Times New Roman"/>
          <w:sz w:val="20"/>
        </w:rPr>
      </w:pPr>
    </w:p>
    <w:p>
      <w:pPr>
        <w:pStyle w:val="3"/>
        <w:spacing w:before="8"/>
        <w:ind w:left="0" w:firstLine="0"/>
        <w:rPr>
          <w:rFonts w:ascii="Times New Roman"/>
          <w:sz w:val="29"/>
        </w:rPr>
      </w:pPr>
    </w:p>
    <w:p>
      <w:pPr>
        <w:spacing w:before="62"/>
        <w:ind w:left="991" w:right="0" w:firstLine="0"/>
        <w:jc w:val="left"/>
        <w:rPr>
          <w:b/>
          <w:sz w:val="28"/>
        </w:rPr>
      </w:pPr>
      <w:bookmarkStart w:id="0" w:name="关于准备2023/2024年度与挪威互换奖学金申请材料及说明"/>
      <w:bookmarkEnd w:id="0"/>
      <w:r>
        <w:rPr>
          <w:b/>
          <w:sz w:val="28"/>
        </w:rPr>
        <w:t>关于准备 2023/2024 年度挪威互换奖学金申请材料及说明</w:t>
      </w:r>
    </w:p>
    <w:p>
      <w:pPr>
        <w:pStyle w:val="2"/>
        <w:spacing w:before="134" w:after="2"/>
        <w:rPr>
          <w:u w:val="none"/>
        </w:rPr>
      </w:pPr>
      <w:r>
        <w:rPr>
          <w:u w:val="none"/>
        </w:rPr>
        <w:t>一、 应提交申请材料清单</w:t>
      </w:r>
    </w:p>
    <w:tbl>
      <w:tblPr>
        <w:tblStyle w:val="4"/>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2965"/>
        <w:gridCol w:w="1905"/>
        <w:gridCol w:w="3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48" w:type="dxa"/>
          </w:tcPr>
          <w:p>
            <w:pPr>
              <w:pStyle w:val="8"/>
              <w:ind w:left="89" w:right="127"/>
              <w:rPr>
                <w:b/>
                <w:sz w:val="24"/>
              </w:rPr>
            </w:pPr>
            <w:r>
              <w:rPr>
                <w:b/>
                <w:sz w:val="24"/>
              </w:rPr>
              <w:t>序号</w:t>
            </w:r>
          </w:p>
        </w:tc>
        <w:tc>
          <w:tcPr>
            <w:tcW w:w="2965" w:type="dxa"/>
          </w:tcPr>
          <w:p>
            <w:pPr>
              <w:pStyle w:val="8"/>
              <w:ind w:left="180" w:right="173"/>
              <w:rPr>
                <w:b/>
                <w:sz w:val="24"/>
              </w:rPr>
            </w:pPr>
            <w:r>
              <w:rPr>
                <w:b/>
                <w:sz w:val="24"/>
              </w:rPr>
              <w:t>材料清单</w:t>
            </w:r>
          </w:p>
        </w:tc>
        <w:tc>
          <w:tcPr>
            <w:tcW w:w="1905" w:type="dxa"/>
          </w:tcPr>
          <w:p>
            <w:pPr>
              <w:pStyle w:val="8"/>
              <w:ind w:left="106"/>
              <w:jc w:val="left"/>
              <w:rPr>
                <w:b/>
                <w:sz w:val="24"/>
              </w:rPr>
            </w:pPr>
            <w:r>
              <w:rPr>
                <w:b/>
                <w:sz w:val="24"/>
              </w:rPr>
              <w:t>操作方式</w:t>
            </w:r>
          </w:p>
        </w:tc>
        <w:tc>
          <w:tcPr>
            <w:tcW w:w="3480" w:type="dxa"/>
          </w:tcPr>
          <w:p>
            <w:pPr>
              <w:pStyle w:val="8"/>
              <w:ind w:left="722" w:firstLine="482" w:firstLineChars="200"/>
              <w:jc w:val="left"/>
              <w:rPr>
                <w:b/>
                <w:sz w:val="24"/>
              </w:rPr>
            </w:pPr>
            <w:r>
              <w:rPr>
                <w:b/>
                <w:sz w:val="24"/>
              </w:rPr>
              <w:t>访问学者</w:t>
            </w:r>
          </w:p>
          <w:p>
            <w:pPr>
              <w:pStyle w:val="8"/>
              <w:spacing w:before="4" w:line="289" w:lineRule="exact"/>
              <w:ind w:left="765"/>
              <w:jc w:val="left"/>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748" w:type="dxa"/>
          </w:tcPr>
          <w:p>
            <w:pPr>
              <w:pStyle w:val="8"/>
              <w:spacing w:before="2"/>
              <w:rPr>
                <w:b/>
                <w:sz w:val="24"/>
              </w:rPr>
            </w:pPr>
            <w:r>
              <w:rPr>
                <w:b/>
                <w:w w:val="99"/>
                <w:sz w:val="24"/>
              </w:rPr>
              <w:t>1</w:t>
            </w:r>
          </w:p>
        </w:tc>
        <w:tc>
          <w:tcPr>
            <w:tcW w:w="2965" w:type="dxa"/>
          </w:tcPr>
          <w:p>
            <w:pPr>
              <w:pStyle w:val="8"/>
              <w:spacing w:before="6"/>
              <w:ind w:left="0"/>
              <w:jc w:val="left"/>
              <w:rPr>
                <w:b/>
                <w:sz w:val="24"/>
              </w:rPr>
            </w:pPr>
          </w:p>
          <w:p>
            <w:pPr>
              <w:pStyle w:val="8"/>
              <w:spacing w:before="1" w:line="242" w:lineRule="auto"/>
              <w:ind w:left="186" w:right="173"/>
              <w:rPr>
                <w:sz w:val="24"/>
              </w:rPr>
            </w:pPr>
            <w:r>
              <w:rPr>
                <w:sz w:val="24"/>
              </w:rPr>
              <w:t>《国家留学基金管理委员会出国留学申请表》</w:t>
            </w:r>
          </w:p>
        </w:tc>
        <w:tc>
          <w:tcPr>
            <w:tcW w:w="1905" w:type="dxa"/>
          </w:tcPr>
          <w:p>
            <w:pPr>
              <w:pStyle w:val="8"/>
              <w:spacing w:before="6"/>
              <w:ind w:left="0"/>
              <w:jc w:val="left"/>
              <w:rPr>
                <w:b/>
                <w:sz w:val="24"/>
              </w:rPr>
            </w:pPr>
          </w:p>
          <w:p>
            <w:pPr>
              <w:pStyle w:val="8"/>
              <w:spacing w:before="1" w:line="242" w:lineRule="auto"/>
              <w:ind w:left="106" w:right="98"/>
              <w:jc w:val="left"/>
              <w:rPr>
                <w:sz w:val="24"/>
              </w:rPr>
            </w:pPr>
            <w:r>
              <w:rPr>
                <w:sz w:val="24"/>
              </w:rPr>
              <w:t>申请人在线填写</w:t>
            </w:r>
          </w:p>
        </w:tc>
        <w:tc>
          <w:tcPr>
            <w:tcW w:w="3480" w:type="dxa"/>
          </w:tcPr>
          <w:p>
            <w:pPr>
              <w:pStyle w:val="8"/>
              <w:spacing w:before="2" w:line="242" w:lineRule="auto"/>
              <w:ind w:left="108" w:right="96"/>
              <w:jc w:val="both"/>
              <w:rPr>
                <w:sz w:val="24"/>
              </w:rPr>
            </w:pPr>
          </w:p>
          <w:p>
            <w:pPr>
              <w:pStyle w:val="8"/>
              <w:spacing w:before="2" w:line="242" w:lineRule="auto"/>
              <w:ind w:left="108" w:right="96"/>
              <w:jc w:val="both"/>
              <w:rPr>
                <w:sz w:val="24"/>
              </w:rPr>
            </w:pPr>
            <w:r>
              <w:rPr>
                <w:sz w:val="24"/>
              </w:rPr>
              <w:t>《国家留学基金管理委员会出国留学申请表》（访学类）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48" w:type="dxa"/>
          </w:tcPr>
          <w:p>
            <w:pPr>
              <w:pStyle w:val="8"/>
              <w:spacing w:before="4"/>
              <w:rPr>
                <w:b/>
                <w:sz w:val="24"/>
              </w:rPr>
            </w:pPr>
            <w:r>
              <w:rPr>
                <w:b/>
                <w:w w:val="99"/>
                <w:sz w:val="24"/>
              </w:rPr>
              <w:t>2</w:t>
            </w:r>
          </w:p>
        </w:tc>
        <w:tc>
          <w:tcPr>
            <w:tcW w:w="2965" w:type="dxa"/>
          </w:tcPr>
          <w:p>
            <w:pPr>
              <w:pStyle w:val="8"/>
              <w:spacing w:before="4"/>
              <w:ind w:left="91"/>
              <w:rPr>
                <w:sz w:val="24"/>
              </w:rPr>
            </w:pPr>
            <w:r>
              <w:rPr>
                <w:sz w:val="24"/>
              </w:rPr>
              <w:t>《单位推荐意见表》</w:t>
            </w:r>
          </w:p>
        </w:tc>
        <w:tc>
          <w:tcPr>
            <w:tcW w:w="1905" w:type="dxa"/>
          </w:tcPr>
          <w:p>
            <w:pPr>
              <w:pStyle w:val="8"/>
              <w:spacing w:before="4"/>
              <w:ind w:left="106"/>
              <w:jc w:val="left"/>
              <w:rPr>
                <w:sz w:val="24"/>
              </w:rPr>
            </w:pPr>
            <w:r>
              <w:rPr>
                <w:sz w:val="24"/>
              </w:rPr>
              <w:t>受理机构在线</w:t>
            </w:r>
          </w:p>
          <w:p>
            <w:pPr>
              <w:pStyle w:val="8"/>
              <w:spacing w:before="4" w:line="265" w:lineRule="exact"/>
              <w:ind w:left="106"/>
              <w:jc w:val="left"/>
              <w:rPr>
                <w:sz w:val="24"/>
              </w:rPr>
            </w:pPr>
            <w:r>
              <w:rPr>
                <w:sz w:val="24"/>
              </w:rPr>
              <w:t>填写</w:t>
            </w:r>
          </w:p>
        </w:tc>
        <w:tc>
          <w:tcPr>
            <w:tcW w:w="3480" w:type="dxa"/>
          </w:tcPr>
          <w:p>
            <w:pPr>
              <w:pStyle w:val="8"/>
              <w:spacing w:before="18"/>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8" w:type="dxa"/>
          </w:tcPr>
          <w:p>
            <w:pPr>
              <w:pStyle w:val="8"/>
              <w:spacing w:before="2"/>
              <w:rPr>
                <w:b/>
                <w:sz w:val="24"/>
              </w:rPr>
            </w:pPr>
            <w:r>
              <w:rPr>
                <w:b/>
                <w:w w:val="99"/>
                <w:sz w:val="24"/>
              </w:rPr>
              <w:t>3</w:t>
            </w:r>
          </w:p>
        </w:tc>
        <w:tc>
          <w:tcPr>
            <w:tcW w:w="2965" w:type="dxa"/>
          </w:tcPr>
          <w:p>
            <w:pPr>
              <w:pStyle w:val="8"/>
              <w:spacing w:before="2"/>
              <w:ind w:left="10"/>
              <w:rPr>
                <w:sz w:val="24"/>
              </w:rPr>
            </w:pPr>
            <w:r>
              <w:rPr>
                <w:sz w:val="24"/>
              </w:rPr>
              <w:t>有效身份证复印件</w:t>
            </w:r>
          </w:p>
        </w:tc>
        <w:tc>
          <w:tcPr>
            <w:tcW w:w="1905" w:type="dxa"/>
            <w:vMerge w:val="restart"/>
          </w:tcPr>
          <w:p>
            <w:pPr>
              <w:pStyle w:val="8"/>
              <w:spacing w:before="0"/>
              <w:ind w:left="0"/>
              <w:jc w:val="left"/>
              <w:rPr>
                <w:b/>
                <w:sz w:val="24"/>
              </w:rPr>
            </w:pPr>
          </w:p>
          <w:p>
            <w:pPr>
              <w:pStyle w:val="8"/>
              <w:spacing w:before="0"/>
              <w:ind w:left="0"/>
              <w:jc w:val="left"/>
              <w:rPr>
                <w:b/>
                <w:sz w:val="24"/>
              </w:rPr>
            </w:pPr>
          </w:p>
          <w:p>
            <w:pPr>
              <w:pStyle w:val="8"/>
              <w:spacing w:before="0"/>
              <w:ind w:left="0"/>
              <w:jc w:val="left"/>
              <w:rPr>
                <w:b/>
                <w:sz w:val="24"/>
              </w:rPr>
            </w:pPr>
          </w:p>
          <w:p>
            <w:pPr>
              <w:pStyle w:val="8"/>
              <w:spacing w:before="7"/>
              <w:ind w:left="0"/>
              <w:jc w:val="left"/>
              <w:rPr>
                <w:b/>
                <w:sz w:val="25"/>
              </w:rPr>
            </w:pPr>
          </w:p>
          <w:p>
            <w:pPr>
              <w:pStyle w:val="8"/>
              <w:spacing w:before="0" w:line="242" w:lineRule="auto"/>
              <w:ind w:left="106" w:right="187"/>
              <w:jc w:val="left"/>
              <w:rPr>
                <w:sz w:val="24"/>
              </w:rPr>
            </w:pPr>
            <w:r>
              <w:rPr>
                <w:sz w:val="24"/>
              </w:rPr>
              <w:t>申请人扫描、上传</w:t>
            </w:r>
          </w:p>
        </w:tc>
        <w:tc>
          <w:tcPr>
            <w:tcW w:w="3480" w:type="dxa"/>
          </w:tcPr>
          <w:p>
            <w:pPr>
              <w:pStyle w:val="8"/>
              <w:spacing w:before="17"/>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48" w:type="dxa"/>
          </w:tcPr>
          <w:p>
            <w:pPr>
              <w:pStyle w:val="8"/>
              <w:spacing w:before="2"/>
              <w:rPr>
                <w:b/>
                <w:sz w:val="24"/>
              </w:rPr>
            </w:pPr>
            <w:r>
              <w:rPr>
                <w:b/>
                <w:w w:val="99"/>
                <w:sz w:val="24"/>
              </w:rPr>
              <w:t>4</w:t>
            </w:r>
          </w:p>
        </w:tc>
        <w:tc>
          <w:tcPr>
            <w:tcW w:w="2965" w:type="dxa"/>
          </w:tcPr>
          <w:p>
            <w:pPr>
              <w:pStyle w:val="8"/>
              <w:spacing w:before="2"/>
              <w:ind w:left="183" w:right="173"/>
              <w:rPr>
                <w:sz w:val="24"/>
              </w:rPr>
            </w:pPr>
            <w:r>
              <w:rPr>
                <w:sz w:val="24"/>
              </w:rPr>
              <w:t>所持最高</w:t>
            </w:r>
          </w:p>
          <w:p>
            <w:pPr>
              <w:pStyle w:val="8"/>
              <w:spacing w:before="4" w:line="278" w:lineRule="exact"/>
              <w:ind w:left="183" w:right="173"/>
              <w:rPr>
                <w:sz w:val="24"/>
              </w:rPr>
            </w:pPr>
            <w:r>
              <w:rPr>
                <w:sz w:val="24"/>
              </w:rPr>
              <w:t>学历学位证书</w:t>
            </w:r>
          </w:p>
        </w:tc>
        <w:tc>
          <w:tcPr>
            <w:tcW w:w="1905" w:type="dxa"/>
            <w:vMerge w:val="continue"/>
            <w:tcBorders>
              <w:top w:val="nil"/>
            </w:tcBorders>
          </w:tcPr>
          <w:p>
            <w:pPr>
              <w:rPr>
                <w:sz w:val="2"/>
                <w:szCs w:val="2"/>
              </w:rPr>
            </w:pPr>
          </w:p>
        </w:tc>
        <w:tc>
          <w:tcPr>
            <w:tcW w:w="3480" w:type="dxa"/>
          </w:tcPr>
          <w:p>
            <w:pPr>
              <w:pStyle w:val="8"/>
              <w:spacing w:before="17"/>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8" w:type="dxa"/>
          </w:tcPr>
          <w:p>
            <w:pPr>
              <w:pStyle w:val="8"/>
              <w:spacing w:before="4" w:line="291" w:lineRule="exact"/>
              <w:rPr>
                <w:b/>
                <w:sz w:val="24"/>
              </w:rPr>
            </w:pPr>
            <w:r>
              <w:rPr>
                <w:b/>
                <w:w w:val="99"/>
                <w:sz w:val="24"/>
              </w:rPr>
              <w:t>5</w:t>
            </w:r>
          </w:p>
        </w:tc>
        <w:tc>
          <w:tcPr>
            <w:tcW w:w="2965" w:type="dxa"/>
          </w:tcPr>
          <w:p>
            <w:pPr>
              <w:pStyle w:val="8"/>
              <w:spacing w:before="4" w:line="291" w:lineRule="exact"/>
              <w:ind w:left="183" w:right="173"/>
              <w:rPr>
                <w:sz w:val="24"/>
              </w:rPr>
            </w:pPr>
            <w:r>
              <w:rPr>
                <w:sz w:val="24"/>
              </w:rPr>
              <w:t>职称证书</w:t>
            </w:r>
          </w:p>
        </w:tc>
        <w:tc>
          <w:tcPr>
            <w:tcW w:w="1905" w:type="dxa"/>
            <w:vMerge w:val="continue"/>
            <w:tcBorders>
              <w:top w:val="nil"/>
            </w:tcBorders>
          </w:tcPr>
          <w:p>
            <w:pPr>
              <w:rPr>
                <w:sz w:val="2"/>
                <w:szCs w:val="2"/>
              </w:rPr>
            </w:pPr>
          </w:p>
        </w:tc>
        <w:tc>
          <w:tcPr>
            <w:tcW w:w="3480" w:type="dxa"/>
          </w:tcPr>
          <w:p>
            <w:pPr>
              <w:pStyle w:val="8"/>
              <w:spacing w:before="4" w:line="291" w:lineRule="exact"/>
              <w:ind w:left="10"/>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8" w:type="dxa"/>
          </w:tcPr>
          <w:p>
            <w:pPr>
              <w:pStyle w:val="8"/>
              <w:spacing w:line="292" w:lineRule="exact"/>
              <w:rPr>
                <w:b/>
                <w:sz w:val="24"/>
              </w:rPr>
            </w:pPr>
            <w:r>
              <w:rPr>
                <w:b/>
                <w:w w:val="99"/>
                <w:sz w:val="24"/>
              </w:rPr>
              <w:t>6</w:t>
            </w:r>
          </w:p>
        </w:tc>
        <w:tc>
          <w:tcPr>
            <w:tcW w:w="2965" w:type="dxa"/>
          </w:tcPr>
          <w:p>
            <w:pPr>
              <w:pStyle w:val="8"/>
              <w:spacing w:line="292" w:lineRule="exact"/>
              <w:ind w:left="183" w:right="173"/>
              <w:rPr>
                <w:sz w:val="24"/>
              </w:rPr>
            </w:pPr>
            <w:r>
              <w:rPr>
                <w:sz w:val="24"/>
              </w:rPr>
              <w:t>成绩单</w:t>
            </w:r>
          </w:p>
        </w:tc>
        <w:tc>
          <w:tcPr>
            <w:tcW w:w="1905" w:type="dxa"/>
            <w:vMerge w:val="continue"/>
            <w:tcBorders>
              <w:top w:val="nil"/>
            </w:tcBorders>
          </w:tcPr>
          <w:p>
            <w:pPr>
              <w:rPr>
                <w:sz w:val="2"/>
                <w:szCs w:val="2"/>
              </w:rPr>
            </w:pPr>
          </w:p>
        </w:tc>
        <w:tc>
          <w:tcPr>
            <w:tcW w:w="3480" w:type="dxa"/>
          </w:tcPr>
          <w:p>
            <w:pPr>
              <w:pStyle w:val="8"/>
              <w:spacing w:line="292" w:lineRule="exact"/>
              <w:ind w:left="10"/>
              <w:rPr>
                <w:rFonts w:ascii="宋体" w:hAnsi="宋体"/>
                <w:sz w:val="24"/>
              </w:rPr>
            </w:pPr>
            <w:r>
              <w:rPr>
                <w:rFonts w:ascii="宋体" w:hAnsi="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48" w:type="dxa"/>
          </w:tcPr>
          <w:p>
            <w:pPr>
              <w:pStyle w:val="8"/>
              <w:spacing w:before="2"/>
              <w:rPr>
                <w:b/>
                <w:sz w:val="24"/>
              </w:rPr>
            </w:pPr>
            <w:r>
              <w:rPr>
                <w:b/>
                <w:w w:val="99"/>
                <w:sz w:val="24"/>
              </w:rPr>
              <w:t>7</w:t>
            </w:r>
          </w:p>
        </w:tc>
        <w:tc>
          <w:tcPr>
            <w:tcW w:w="2965" w:type="dxa"/>
          </w:tcPr>
          <w:p>
            <w:pPr>
              <w:pStyle w:val="8"/>
              <w:spacing w:before="2"/>
              <w:ind w:left="10"/>
              <w:rPr>
                <w:sz w:val="24"/>
              </w:rPr>
            </w:pPr>
            <w:r>
              <w:rPr>
                <w:sz w:val="24"/>
              </w:rPr>
              <w:t>与挪威互换奖学金</w:t>
            </w:r>
          </w:p>
          <w:p>
            <w:pPr>
              <w:pStyle w:val="8"/>
              <w:spacing w:before="4" w:line="259" w:lineRule="exact"/>
              <w:ind w:left="183" w:right="173"/>
              <w:rPr>
                <w:sz w:val="24"/>
              </w:rPr>
            </w:pPr>
            <w:r>
              <w:rPr>
                <w:sz w:val="24"/>
              </w:rPr>
              <w:t>申请表</w:t>
            </w:r>
          </w:p>
        </w:tc>
        <w:tc>
          <w:tcPr>
            <w:tcW w:w="1905" w:type="dxa"/>
            <w:vMerge w:val="continue"/>
            <w:tcBorders>
              <w:top w:val="nil"/>
            </w:tcBorders>
          </w:tcPr>
          <w:p>
            <w:pPr>
              <w:rPr>
                <w:sz w:val="2"/>
                <w:szCs w:val="2"/>
              </w:rPr>
            </w:pPr>
          </w:p>
        </w:tc>
        <w:tc>
          <w:tcPr>
            <w:tcW w:w="3480" w:type="dxa"/>
          </w:tcPr>
          <w:p>
            <w:pPr>
              <w:pStyle w:val="8"/>
              <w:spacing w:before="17"/>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748" w:type="dxa"/>
          </w:tcPr>
          <w:p>
            <w:pPr>
              <w:pStyle w:val="8"/>
              <w:spacing w:line="291" w:lineRule="exact"/>
              <w:rPr>
                <w:b/>
                <w:sz w:val="24"/>
              </w:rPr>
            </w:pPr>
            <w:r>
              <w:rPr>
                <w:b/>
                <w:w w:val="99"/>
                <w:sz w:val="24"/>
              </w:rPr>
              <w:t>8</w:t>
            </w:r>
          </w:p>
        </w:tc>
        <w:tc>
          <w:tcPr>
            <w:tcW w:w="2965" w:type="dxa"/>
          </w:tcPr>
          <w:p>
            <w:pPr>
              <w:pStyle w:val="8"/>
              <w:spacing w:line="291" w:lineRule="exact"/>
              <w:ind w:left="183" w:right="173"/>
              <w:rPr>
                <w:sz w:val="24"/>
              </w:rPr>
            </w:pPr>
            <w:r>
              <w:rPr>
                <w:sz w:val="24"/>
              </w:rPr>
              <w:t>个人简历</w:t>
            </w:r>
          </w:p>
        </w:tc>
        <w:tc>
          <w:tcPr>
            <w:tcW w:w="1905" w:type="dxa"/>
            <w:vMerge w:val="continue"/>
            <w:tcBorders>
              <w:top w:val="nil"/>
            </w:tcBorders>
          </w:tcPr>
          <w:p>
            <w:pPr>
              <w:rPr>
                <w:sz w:val="2"/>
                <w:szCs w:val="2"/>
              </w:rPr>
            </w:pPr>
          </w:p>
        </w:tc>
        <w:tc>
          <w:tcPr>
            <w:tcW w:w="3480" w:type="dxa"/>
          </w:tcPr>
          <w:p>
            <w:pPr>
              <w:pStyle w:val="8"/>
              <w:spacing w:before="18"/>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48" w:type="dxa"/>
          </w:tcPr>
          <w:p>
            <w:pPr>
              <w:pStyle w:val="8"/>
              <w:spacing w:line="261" w:lineRule="exact"/>
              <w:rPr>
                <w:b/>
                <w:sz w:val="24"/>
              </w:rPr>
            </w:pPr>
            <w:r>
              <w:rPr>
                <w:b/>
                <w:w w:val="99"/>
                <w:sz w:val="24"/>
              </w:rPr>
              <w:t>9</w:t>
            </w:r>
          </w:p>
        </w:tc>
        <w:tc>
          <w:tcPr>
            <w:tcW w:w="2965" w:type="dxa"/>
          </w:tcPr>
          <w:p>
            <w:pPr>
              <w:pStyle w:val="8"/>
              <w:spacing w:line="261" w:lineRule="exact"/>
              <w:ind w:left="183" w:right="173"/>
              <w:rPr>
                <w:sz w:val="24"/>
              </w:rPr>
            </w:pPr>
            <w:r>
              <w:rPr>
                <w:sz w:val="24"/>
              </w:rPr>
              <w:t>推荐信</w:t>
            </w:r>
          </w:p>
        </w:tc>
        <w:tc>
          <w:tcPr>
            <w:tcW w:w="1905" w:type="dxa"/>
            <w:vMerge w:val="continue"/>
            <w:tcBorders>
              <w:top w:val="nil"/>
            </w:tcBorders>
          </w:tcPr>
          <w:p>
            <w:pPr>
              <w:rPr>
                <w:sz w:val="2"/>
                <w:szCs w:val="2"/>
              </w:rPr>
            </w:pPr>
          </w:p>
        </w:tc>
        <w:tc>
          <w:tcPr>
            <w:tcW w:w="3480" w:type="dxa"/>
          </w:tcPr>
          <w:p>
            <w:pPr>
              <w:pStyle w:val="8"/>
              <w:spacing w:before="17" w:line="246" w:lineRule="exact"/>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748" w:type="dxa"/>
          </w:tcPr>
          <w:p>
            <w:pPr>
              <w:pStyle w:val="8"/>
              <w:spacing w:before="4" w:line="304" w:lineRule="exact"/>
              <w:ind w:left="89" w:right="80"/>
              <w:rPr>
                <w:b/>
                <w:sz w:val="24"/>
              </w:rPr>
            </w:pPr>
            <w:r>
              <w:rPr>
                <w:b/>
                <w:sz w:val="24"/>
              </w:rPr>
              <w:t>10</w:t>
            </w:r>
          </w:p>
        </w:tc>
        <w:tc>
          <w:tcPr>
            <w:tcW w:w="2965" w:type="dxa"/>
          </w:tcPr>
          <w:p>
            <w:pPr>
              <w:pStyle w:val="8"/>
              <w:spacing w:before="4" w:line="304" w:lineRule="exact"/>
              <w:ind w:left="10"/>
              <w:rPr>
                <w:sz w:val="24"/>
              </w:rPr>
            </w:pPr>
            <w:r>
              <w:rPr>
                <w:sz w:val="24"/>
              </w:rPr>
              <w:t>入学通知书/邀请信</w:t>
            </w:r>
          </w:p>
        </w:tc>
        <w:tc>
          <w:tcPr>
            <w:tcW w:w="1905" w:type="dxa"/>
            <w:vMerge w:val="continue"/>
            <w:tcBorders>
              <w:top w:val="nil"/>
            </w:tcBorders>
          </w:tcPr>
          <w:p>
            <w:pPr>
              <w:rPr>
                <w:sz w:val="2"/>
                <w:szCs w:val="2"/>
              </w:rPr>
            </w:pPr>
          </w:p>
        </w:tc>
        <w:tc>
          <w:tcPr>
            <w:tcW w:w="3480" w:type="dxa"/>
          </w:tcPr>
          <w:p>
            <w:pPr>
              <w:pStyle w:val="8"/>
              <w:spacing w:before="19"/>
              <w:rPr>
                <w:rFonts w:ascii="Arial" w:hAnsi="Arial"/>
                <w:sz w:val="24"/>
              </w:rPr>
            </w:pPr>
            <w:r>
              <w:rPr>
                <w:rFonts w:ascii="Arial" w:hAnsi="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48" w:type="dxa"/>
          </w:tcPr>
          <w:p>
            <w:pPr>
              <w:pStyle w:val="8"/>
              <w:spacing w:before="2"/>
              <w:ind w:left="89" w:right="80"/>
              <w:rPr>
                <w:b/>
                <w:sz w:val="24"/>
              </w:rPr>
            </w:pPr>
            <w:r>
              <w:rPr>
                <w:b/>
                <w:sz w:val="24"/>
              </w:rPr>
              <w:t>11</w:t>
            </w:r>
          </w:p>
        </w:tc>
        <w:tc>
          <w:tcPr>
            <w:tcW w:w="2965" w:type="dxa"/>
          </w:tcPr>
          <w:p>
            <w:pPr>
              <w:pStyle w:val="8"/>
              <w:spacing w:before="2"/>
              <w:ind w:left="183" w:right="173"/>
              <w:rPr>
                <w:sz w:val="24"/>
              </w:rPr>
            </w:pPr>
            <w:r>
              <w:rPr>
                <w:sz w:val="24"/>
              </w:rPr>
              <w:t>外语水平证明</w:t>
            </w:r>
          </w:p>
        </w:tc>
        <w:tc>
          <w:tcPr>
            <w:tcW w:w="1905" w:type="dxa"/>
            <w:vMerge w:val="continue"/>
            <w:tcBorders>
              <w:top w:val="nil"/>
            </w:tcBorders>
          </w:tcPr>
          <w:p>
            <w:pPr>
              <w:rPr>
                <w:sz w:val="2"/>
                <w:szCs w:val="2"/>
              </w:rPr>
            </w:pPr>
          </w:p>
        </w:tc>
        <w:tc>
          <w:tcPr>
            <w:tcW w:w="3480" w:type="dxa"/>
          </w:tcPr>
          <w:p>
            <w:pPr>
              <w:pStyle w:val="8"/>
              <w:spacing w:before="2"/>
              <w:ind w:left="10"/>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48" w:type="dxa"/>
          </w:tcPr>
          <w:p>
            <w:pPr>
              <w:pStyle w:val="8"/>
              <w:spacing w:line="307" w:lineRule="exact"/>
              <w:ind w:left="89" w:right="82"/>
              <w:rPr>
                <w:b/>
                <w:sz w:val="24"/>
              </w:rPr>
            </w:pPr>
            <w:r>
              <w:rPr>
                <w:b/>
                <w:sz w:val="24"/>
              </w:rPr>
              <w:t>12</w:t>
            </w:r>
          </w:p>
        </w:tc>
        <w:tc>
          <w:tcPr>
            <w:tcW w:w="2965" w:type="dxa"/>
          </w:tcPr>
          <w:p>
            <w:pPr>
              <w:pStyle w:val="8"/>
              <w:spacing w:line="307" w:lineRule="exact"/>
              <w:ind w:left="183" w:right="173"/>
              <w:rPr>
                <w:sz w:val="24"/>
              </w:rPr>
            </w:pPr>
            <w:r>
              <w:rPr>
                <w:sz w:val="24"/>
              </w:rPr>
              <w:t>发表出版物清单</w:t>
            </w:r>
          </w:p>
        </w:tc>
        <w:tc>
          <w:tcPr>
            <w:tcW w:w="1905" w:type="dxa"/>
          </w:tcPr>
          <w:p>
            <w:pPr>
              <w:pStyle w:val="8"/>
              <w:spacing w:before="0"/>
              <w:ind w:left="0"/>
              <w:jc w:val="left"/>
              <w:rPr>
                <w:rFonts w:ascii="Times New Roman"/>
                <w:sz w:val="24"/>
              </w:rPr>
            </w:pPr>
          </w:p>
        </w:tc>
        <w:tc>
          <w:tcPr>
            <w:tcW w:w="3480" w:type="dxa"/>
          </w:tcPr>
          <w:p>
            <w:pPr>
              <w:pStyle w:val="8"/>
              <w:spacing w:line="307" w:lineRule="exact"/>
              <w:ind w:left="10"/>
              <w:rPr>
                <w:sz w:val="24"/>
              </w:rPr>
            </w:pPr>
            <w:r>
              <w:rPr>
                <w:sz w:val="24"/>
              </w:rPr>
              <w:t>○</w:t>
            </w:r>
          </w:p>
        </w:tc>
      </w:tr>
    </w:tbl>
    <w:p>
      <w:pPr>
        <w:pStyle w:val="3"/>
        <w:ind w:firstLine="0"/>
      </w:pPr>
      <w:r>
        <w:rPr>
          <w:b/>
        </w:rPr>
        <w:t>注</w:t>
      </w:r>
      <w:r>
        <w:t>：√：必需提交；×：无需提交；○自愿提交。</w:t>
      </w:r>
    </w:p>
    <w:p>
      <w:pPr>
        <w:pStyle w:val="3"/>
        <w:spacing w:line="242" w:lineRule="auto"/>
        <w:ind w:right="111"/>
      </w:pPr>
      <w:r>
        <w:rPr>
          <w:spacing w:val="-2"/>
        </w:rPr>
        <w:t>申请人应对所提交的申请材料的真实性负责。凡是提供虚假材料的申请，一经查</w:t>
      </w:r>
      <w:r>
        <w:rPr>
          <w:spacing w:val="-15"/>
        </w:rPr>
        <w:t xml:space="preserve">实，材料审核不予通过。申请人未按要求上传材料或上传材料模糊不清、无法识别的， </w:t>
      </w:r>
      <w:r>
        <w:t>视为无效申请，材料审核不予通过。</w:t>
      </w:r>
    </w:p>
    <w:p>
      <w:pPr>
        <w:pStyle w:val="3"/>
        <w:spacing w:before="9"/>
        <w:ind w:left="0" w:firstLine="0"/>
      </w:pPr>
    </w:p>
    <w:p>
      <w:pPr>
        <w:pStyle w:val="2"/>
        <w:rPr>
          <w:u w:val="none"/>
        </w:rPr>
      </w:pPr>
      <w:r>
        <w:rPr>
          <w:u w:val="none"/>
        </w:rPr>
        <w:t>二、 准备申请材料说明</w:t>
      </w:r>
    </w:p>
    <w:p>
      <w:pPr>
        <w:pStyle w:val="7"/>
        <w:numPr>
          <w:ilvl w:val="0"/>
          <w:numId w:val="1"/>
        </w:numPr>
        <w:tabs>
          <w:tab w:val="left" w:pos="1069"/>
        </w:tabs>
        <w:spacing w:before="4" w:after="0" w:line="240" w:lineRule="auto"/>
        <w:ind w:left="1068" w:right="0" w:hanging="361"/>
        <w:jc w:val="both"/>
        <w:rPr>
          <w:sz w:val="24"/>
        </w:rPr>
      </w:pPr>
      <w:r>
        <w:rPr>
          <w:sz w:val="24"/>
        </w:rPr>
        <w:t>《国家留学基金管理委员会出国留学申请表》</w:t>
      </w:r>
    </w:p>
    <w:p>
      <w:pPr>
        <w:pStyle w:val="3"/>
        <w:spacing w:before="5" w:line="242" w:lineRule="auto"/>
        <w:ind w:right="231"/>
        <w:jc w:val="both"/>
      </w:pPr>
      <w:r>
        <w:t>申请人需自行登录网上报名系统（</w:t>
      </w:r>
      <w:r>
        <w:fldChar w:fldCharType="begin"/>
      </w:r>
      <w:r>
        <w:instrText xml:space="preserve"> HYPERLINK "http://apply.csc.edu.cn/" \h </w:instrText>
      </w:r>
      <w:r>
        <w:fldChar w:fldCharType="separate"/>
      </w:r>
      <w:r>
        <w:rPr>
          <w:color w:val="0000FF"/>
          <w:u w:val="single" w:color="0000FF"/>
        </w:rPr>
        <w:t>http://apply.csc.edu.cn</w:t>
      </w:r>
      <w:r>
        <w:rPr>
          <w:color w:val="0000FF"/>
          <w:u w:val="single" w:color="0000FF"/>
        </w:rPr>
        <w:fldChar w:fldCharType="end"/>
      </w:r>
      <w:r>
        <w:t>），并按要求如实</w:t>
      </w:r>
      <w:r>
        <w:rPr>
          <w:spacing w:val="-5"/>
        </w:rPr>
        <w:t>在线填写申请表；申请表中的有关栏目应视实际情况和项目要求进行填写，如无相关</w:t>
      </w:r>
      <w:r>
        <w:t>情况可不填（如工作经历）。</w:t>
      </w:r>
    </w:p>
    <w:p>
      <w:pPr>
        <w:pStyle w:val="3"/>
        <w:spacing w:line="242" w:lineRule="auto"/>
        <w:ind w:right="231"/>
      </w:pPr>
      <w:r>
        <w:rPr>
          <w:spacing w:val="-5"/>
        </w:rPr>
        <w:t>填写完申请表后，应认真阅读申请表中有关个人承诺事项，并确认表格填写无误</w:t>
      </w:r>
      <w:r>
        <w:rPr>
          <w:spacing w:val="-8"/>
        </w:rPr>
        <w:t xml:space="preserve">后，按系统提示点击“提交申请表”，下载生成的 </w:t>
      </w:r>
      <w:r>
        <w:t>PDF</w:t>
      </w:r>
      <w:r>
        <w:rPr>
          <w:spacing w:val="-10"/>
        </w:rPr>
        <w:t xml:space="preserve"> 格式《出国留学申请表》并打</w:t>
      </w:r>
      <w:r>
        <w:t>印,在仔细阅读申请表中有关个人承诺事项且无异议后签名确认。申请人提交的书面</w:t>
      </w:r>
      <w:r>
        <w:rPr>
          <w:spacing w:val="-3"/>
        </w:rPr>
        <w:t>申请表应与网上报名信息内容一致。申请表第一页粘贴申请人近期彩色照片</w:t>
      </w:r>
      <w:r>
        <w:t>（</w:t>
      </w:r>
      <w:r>
        <w:rPr>
          <w:spacing w:val="-6"/>
        </w:rPr>
        <w:t>一寸免</w:t>
      </w:r>
      <w:r>
        <w:t>冠、光纸正面），申请人需在书面申请材料“申请人保证”栏中签名。</w:t>
      </w:r>
    </w:p>
    <w:p>
      <w:pPr>
        <w:spacing w:after="0" w:line="242" w:lineRule="auto"/>
        <w:sectPr>
          <w:type w:val="continuous"/>
          <w:pgSz w:w="11910" w:h="16840"/>
          <w:pgMar w:top="1580" w:right="1240" w:bottom="280" w:left="1360" w:header="720" w:footer="720" w:gutter="0"/>
          <w:cols w:space="720" w:num="1"/>
        </w:sectPr>
      </w:pPr>
    </w:p>
    <w:p>
      <w:pPr>
        <w:pStyle w:val="3"/>
        <w:spacing w:before="0"/>
        <w:ind w:left="0" w:firstLine="0"/>
        <w:rPr>
          <w:sz w:val="20"/>
        </w:rPr>
      </w:pPr>
    </w:p>
    <w:p>
      <w:pPr>
        <w:pStyle w:val="3"/>
        <w:spacing w:before="1"/>
        <w:ind w:left="0" w:firstLine="0"/>
        <w:rPr>
          <w:sz w:val="14"/>
        </w:rPr>
      </w:pPr>
    </w:p>
    <w:p>
      <w:pPr>
        <w:pStyle w:val="3"/>
        <w:spacing w:before="66" w:line="242" w:lineRule="auto"/>
        <w:ind w:right="231"/>
        <w:jc w:val="both"/>
      </w:pPr>
      <w:r>
        <w:rPr>
          <w:spacing w:val="-2"/>
        </w:rPr>
        <w:t>申请人提交申请表后，如填写有误</w:t>
      </w:r>
      <w:r>
        <w:t>（</w:t>
      </w:r>
      <w:r>
        <w:rPr>
          <w:spacing w:val="-2"/>
        </w:rPr>
        <w:t>如留学期限、留学国别等</w:t>
      </w:r>
      <w:r>
        <w:rPr>
          <w:spacing w:val="-8"/>
        </w:rPr>
        <w:t>）</w:t>
      </w:r>
      <w:r>
        <w:rPr>
          <w:spacing w:val="-5"/>
        </w:rPr>
        <w:t>，在受理单位接</w:t>
      </w:r>
      <w:r>
        <w:rPr>
          <w:spacing w:val="-6"/>
        </w:rPr>
        <w:t>收前可以提回修改，受理单位接收后不能提回修改。因此，申请表填写完成后，请务</w:t>
      </w:r>
      <w:r>
        <w:t>必仔细核对无误后提交。</w:t>
      </w:r>
    </w:p>
    <w:p>
      <w:pPr>
        <w:pStyle w:val="7"/>
        <w:numPr>
          <w:ilvl w:val="0"/>
          <w:numId w:val="1"/>
        </w:numPr>
        <w:tabs>
          <w:tab w:val="left" w:pos="950"/>
        </w:tabs>
        <w:spacing w:before="4" w:after="0" w:line="240" w:lineRule="auto"/>
        <w:ind w:left="949" w:right="0" w:hanging="242"/>
        <w:jc w:val="left"/>
        <w:rPr>
          <w:sz w:val="24"/>
        </w:rPr>
      </w:pPr>
      <w:r>
        <w:rPr>
          <w:sz w:val="24"/>
        </w:rPr>
        <w:t>《单位推荐意见表》（在线填写并提交）</w:t>
      </w:r>
    </w:p>
    <w:p>
      <w:pPr>
        <w:pStyle w:val="3"/>
        <w:spacing w:before="5" w:line="242" w:lineRule="auto"/>
        <w:ind w:right="231"/>
      </w:pPr>
      <w:r>
        <w:t>单位推荐意见表在申请人完成网上填报内容打印申请表时由网上报名系统自动生成（在网上填报阶段此表不能显示)。</w:t>
      </w:r>
    </w:p>
    <w:p>
      <w:pPr>
        <w:pStyle w:val="3"/>
        <w:spacing w:before="3" w:line="242" w:lineRule="auto"/>
        <w:ind w:right="233"/>
        <w:jc w:val="both"/>
      </w:pPr>
      <w:r>
        <w:rPr>
          <w:spacing w:val="-5"/>
        </w:rPr>
        <w:t>访问</w:t>
      </w:r>
      <w:r>
        <w:t>学者推荐意见应由申请人任职单位负责国家公派出国留学工作的主管部门填写。</w:t>
      </w:r>
    </w:p>
    <w:p>
      <w:pPr>
        <w:pStyle w:val="3"/>
        <w:spacing w:line="242" w:lineRule="auto"/>
        <w:ind w:right="176"/>
      </w:pPr>
      <w:r>
        <w:t>推荐意见表应在仔细确认表中列明的单位的责任与义务且无异议后，再针对每位申请人填写内容，由单位负责人签字并加盖单位公章后生效。</w:t>
      </w:r>
    </w:p>
    <w:p>
      <w:pPr>
        <w:pStyle w:val="3"/>
        <w:spacing w:before="3" w:line="242" w:lineRule="auto"/>
        <w:ind w:right="111"/>
      </w:pPr>
      <w:r>
        <w:rPr>
          <w:spacing w:val="-11"/>
        </w:rPr>
        <w:t xml:space="preserve">推选单位有权退回不真实、不一致、不符合要求的申请。未提交单位推荐意见的， </w:t>
      </w:r>
      <w:r>
        <w:t>或单位推荐意见为“材料不属实”、“所在单位不推荐”的，材料审核不予通过。</w:t>
      </w:r>
    </w:p>
    <w:p>
      <w:pPr>
        <w:pStyle w:val="7"/>
        <w:numPr>
          <w:ilvl w:val="0"/>
          <w:numId w:val="1"/>
        </w:numPr>
        <w:tabs>
          <w:tab w:val="left" w:pos="950"/>
        </w:tabs>
        <w:spacing w:before="3" w:after="0" w:line="240" w:lineRule="auto"/>
        <w:ind w:left="949" w:right="0" w:hanging="242"/>
        <w:jc w:val="left"/>
        <w:rPr>
          <w:sz w:val="24"/>
        </w:rPr>
      </w:pPr>
      <w:r>
        <w:rPr>
          <w:sz w:val="24"/>
        </w:rPr>
        <w:t>有效身份证复印件</w:t>
      </w:r>
    </w:p>
    <w:p>
      <w:pPr>
        <w:pStyle w:val="3"/>
        <w:spacing w:line="242" w:lineRule="auto"/>
        <w:ind w:right="176"/>
      </w:pPr>
      <w:r>
        <w:t>请申请人将身份证正反面（个人信息、证件有效期和发证机关）同时复印在同一张 A4 纸上。</w:t>
      </w:r>
    </w:p>
    <w:p>
      <w:pPr>
        <w:pStyle w:val="7"/>
        <w:numPr>
          <w:ilvl w:val="0"/>
          <w:numId w:val="1"/>
        </w:numPr>
        <w:tabs>
          <w:tab w:val="left" w:pos="950"/>
        </w:tabs>
        <w:spacing w:before="3" w:after="0" w:line="240" w:lineRule="auto"/>
        <w:ind w:left="949" w:right="0" w:hanging="242"/>
        <w:jc w:val="left"/>
        <w:rPr>
          <w:sz w:val="24"/>
        </w:rPr>
      </w:pPr>
      <w:r>
        <w:rPr>
          <w:sz w:val="24"/>
        </w:rPr>
        <w:t>最高学历学位证书</w:t>
      </w:r>
    </w:p>
    <w:p>
      <w:pPr>
        <w:pStyle w:val="3"/>
        <w:spacing w:before="5" w:line="242" w:lineRule="auto"/>
        <w:ind w:right="231"/>
      </w:pPr>
      <w:r>
        <w:t xml:space="preserve">申请人应提供所持有的最高学历及学位证书的扫描件。如最高学位在境外大学/ </w:t>
      </w:r>
      <w:r>
        <w:rPr>
          <w:spacing w:val="-5"/>
        </w:rPr>
        <w:t>教育机构获得，可仅提交学位证书扫描件，无需提供最高学历证书扫描件。网报时请</w:t>
      </w:r>
      <w:r>
        <w:rPr>
          <w:spacing w:val="-6"/>
        </w:rPr>
        <w:t xml:space="preserve">将以上文件合并为一个 </w:t>
      </w:r>
      <w:r>
        <w:t>PDF</w:t>
      </w:r>
      <w:r>
        <w:rPr>
          <w:spacing w:val="-15"/>
        </w:rPr>
        <w:t xml:space="preserve"> 上传。</w:t>
      </w:r>
    </w:p>
    <w:p>
      <w:pPr>
        <w:pStyle w:val="7"/>
        <w:numPr>
          <w:ilvl w:val="0"/>
          <w:numId w:val="1"/>
        </w:numPr>
        <w:tabs>
          <w:tab w:val="left" w:pos="950"/>
        </w:tabs>
        <w:spacing w:before="4" w:after="0" w:line="242" w:lineRule="auto"/>
        <w:ind w:left="228" w:right="231" w:firstLine="480"/>
        <w:jc w:val="left"/>
        <w:rPr>
          <w:sz w:val="24"/>
        </w:rPr>
      </w:pPr>
      <w:r>
        <w:rPr>
          <w:spacing w:val="-7"/>
          <w:sz w:val="24"/>
        </w:rPr>
        <w:t xml:space="preserve">职称证书：提供所持有最高职称证书的扫描件。网报时请将文件以 </w:t>
      </w:r>
      <w:r>
        <w:rPr>
          <w:sz w:val="24"/>
        </w:rPr>
        <w:t>PDF</w:t>
      </w:r>
      <w:r>
        <w:rPr>
          <w:spacing w:val="-19"/>
          <w:sz w:val="24"/>
        </w:rPr>
        <w:t xml:space="preserve"> 格式上</w:t>
      </w:r>
      <w:r>
        <w:rPr>
          <w:sz w:val="24"/>
        </w:rPr>
        <w:t>传。</w:t>
      </w:r>
    </w:p>
    <w:p>
      <w:pPr>
        <w:pStyle w:val="7"/>
        <w:numPr>
          <w:ilvl w:val="0"/>
          <w:numId w:val="1"/>
        </w:numPr>
        <w:tabs>
          <w:tab w:val="left" w:pos="950"/>
        </w:tabs>
        <w:spacing w:before="3" w:after="0" w:line="242" w:lineRule="auto"/>
        <w:ind w:left="228" w:right="231" w:firstLine="480"/>
        <w:jc w:val="left"/>
        <w:rPr>
          <w:sz w:val="24"/>
        </w:rPr>
      </w:pPr>
      <w:r>
        <w:rPr>
          <w:sz w:val="24"/>
        </w:rPr>
        <w:t>成绩单:应包括本科、硕士学习阶段直至最近一学期的成绩。成绩单应由就读</w:t>
      </w:r>
      <w:r>
        <w:rPr>
          <w:spacing w:val="-7"/>
          <w:sz w:val="24"/>
        </w:rPr>
        <w:t xml:space="preserve">单位教务处、研究生院或有关学生管理部门开具并盖章。网报时请将文件以 </w:t>
      </w:r>
      <w:r>
        <w:rPr>
          <w:sz w:val="24"/>
        </w:rPr>
        <w:t>PDF</w:t>
      </w:r>
      <w:r>
        <w:rPr>
          <w:spacing w:val="-26"/>
          <w:sz w:val="24"/>
        </w:rPr>
        <w:t xml:space="preserve"> 格式</w:t>
      </w:r>
      <w:r>
        <w:rPr>
          <w:sz w:val="24"/>
        </w:rPr>
        <w:t>上传。</w:t>
      </w:r>
    </w:p>
    <w:p>
      <w:pPr>
        <w:pStyle w:val="7"/>
        <w:numPr>
          <w:ilvl w:val="0"/>
          <w:numId w:val="1"/>
        </w:numPr>
        <w:tabs>
          <w:tab w:val="left" w:pos="950"/>
        </w:tabs>
        <w:spacing w:before="4" w:after="0" w:line="240" w:lineRule="auto"/>
        <w:ind w:left="949" w:right="0" w:hanging="242"/>
        <w:jc w:val="left"/>
        <w:rPr>
          <w:sz w:val="24"/>
        </w:rPr>
      </w:pPr>
      <w:r>
        <w:rPr>
          <w:sz w:val="24"/>
        </w:rPr>
        <w:t>挪威互换奖学金申请表</w:t>
      </w:r>
    </w:p>
    <w:p>
      <w:pPr>
        <w:pStyle w:val="3"/>
        <w:spacing w:line="242" w:lineRule="auto"/>
        <w:ind w:right="176"/>
      </w:pPr>
      <w:r>
        <w:t>请详细阅读挪方奖学金申请表第一页的申请说明，并使用英语或属于斯堪的纳维亚语系的官方语言（含丹麦语</w:t>
      </w:r>
      <w:r>
        <w:rPr>
          <w:rFonts w:hint="eastAsia" w:ascii="宋体" w:eastAsia="宋体"/>
        </w:rPr>
        <w:t>、</w:t>
      </w:r>
      <w:r>
        <w:t>挪威语或瑞典语）填写。</w:t>
      </w:r>
    </w:p>
    <w:p>
      <w:pPr>
        <w:pStyle w:val="7"/>
        <w:numPr>
          <w:ilvl w:val="0"/>
          <w:numId w:val="1"/>
        </w:numPr>
        <w:tabs>
          <w:tab w:val="left" w:pos="950"/>
        </w:tabs>
        <w:spacing w:before="3" w:after="0" w:line="240" w:lineRule="auto"/>
        <w:ind w:left="949" w:right="0" w:hanging="242"/>
        <w:jc w:val="left"/>
        <w:rPr>
          <w:sz w:val="24"/>
        </w:rPr>
      </w:pPr>
      <w:r>
        <w:rPr>
          <w:sz w:val="24"/>
        </w:rPr>
        <w:t>个人简历</w:t>
      </w:r>
    </w:p>
    <w:p>
      <w:pPr>
        <w:pStyle w:val="3"/>
        <w:spacing w:before="5" w:line="242" w:lineRule="auto"/>
        <w:ind w:left="708" w:right="5955" w:firstLine="0"/>
      </w:pPr>
      <w:r>
        <w:t>请提供中英文个人简历。9.推荐信</w:t>
      </w:r>
    </w:p>
    <w:p>
      <w:pPr>
        <w:pStyle w:val="3"/>
        <w:spacing w:before="48" w:line="280" w:lineRule="auto"/>
        <w:ind w:right="176"/>
      </w:pPr>
      <w:r>
        <w:t>两封国内科研机构或院校的专家英文推荐信，须为学术领域的专家。请使用专家所在单位名称的公函纸，由专家亲笔签名并附联系方式。</w:t>
      </w:r>
    </w:p>
    <w:p>
      <w:pPr>
        <w:pStyle w:val="7"/>
        <w:numPr>
          <w:ilvl w:val="0"/>
          <w:numId w:val="2"/>
        </w:numPr>
        <w:tabs>
          <w:tab w:val="left" w:pos="1070"/>
        </w:tabs>
        <w:spacing w:before="0" w:after="0" w:line="262" w:lineRule="exact"/>
        <w:ind w:left="1069" w:right="0" w:hanging="362"/>
        <w:jc w:val="left"/>
        <w:rPr>
          <w:sz w:val="24"/>
        </w:rPr>
      </w:pPr>
      <w:r>
        <w:rPr>
          <w:sz w:val="24"/>
        </w:rPr>
        <w:t>入学通知/正式邀请信</w:t>
      </w:r>
    </w:p>
    <w:p>
      <w:pPr>
        <w:pStyle w:val="3"/>
        <w:spacing w:before="5" w:line="242" w:lineRule="auto"/>
        <w:ind w:right="315"/>
      </w:pPr>
      <w:r>
        <w:t>入学通知/正式邀请信应使用拟留学单位专用信纸（文头纸）打印，由拟留学单位主管部门负责人或导师签字。邀请信应包含以下内容：</w:t>
      </w:r>
    </w:p>
    <w:p>
      <w:pPr>
        <w:pStyle w:val="7"/>
        <w:numPr>
          <w:ilvl w:val="1"/>
          <w:numId w:val="2"/>
        </w:numPr>
        <w:tabs>
          <w:tab w:val="left" w:pos="1069"/>
        </w:tabs>
        <w:spacing w:before="3" w:after="0" w:line="240" w:lineRule="auto"/>
        <w:ind w:left="1068" w:right="0" w:hanging="361"/>
        <w:jc w:val="left"/>
        <w:rPr>
          <w:sz w:val="24"/>
        </w:rPr>
      </w:pPr>
      <w:r>
        <w:rPr>
          <w:sz w:val="24"/>
        </w:rPr>
        <w:t>挪方导师对于双方合作的兴趣和动机的陈述；</w:t>
      </w:r>
    </w:p>
    <w:p>
      <w:pPr>
        <w:pStyle w:val="7"/>
        <w:numPr>
          <w:ilvl w:val="1"/>
          <w:numId w:val="2"/>
        </w:numPr>
        <w:tabs>
          <w:tab w:val="left" w:pos="1070"/>
        </w:tabs>
        <w:spacing w:before="4" w:after="0" w:line="242" w:lineRule="auto"/>
        <w:ind w:left="708" w:right="2235" w:firstLine="0"/>
        <w:jc w:val="left"/>
        <w:rPr>
          <w:sz w:val="24"/>
        </w:rPr>
      </w:pPr>
      <w:r>
        <w:rPr>
          <w:spacing w:val="-1"/>
          <w:sz w:val="24"/>
        </w:rPr>
        <w:t xml:space="preserve">申请人基本信息：申请人姓名、出生日期、国内院校等； </w:t>
      </w:r>
      <w:r>
        <w:rPr>
          <w:sz w:val="24"/>
        </w:rPr>
        <w:t>c．</w:t>
      </w:r>
      <w:r>
        <w:rPr>
          <w:spacing w:val="-1"/>
          <w:sz w:val="24"/>
        </w:rPr>
        <w:t>留学身份：访问学者</w:t>
      </w:r>
      <w:bookmarkStart w:id="1" w:name="_GoBack"/>
      <w:bookmarkEnd w:id="1"/>
      <w:r>
        <w:rPr>
          <w:spacing w:val="-1"/>
          <w:sz w:val="24"/>
        </w:rPr>
        <w:t>；</w:t>
      </w:r>
    </w:p>
    <w:p>
      <w:pPr>
        <w:spacing w:after="0" w:line="242" w:lineRule="auto"/>
        <w:jc w:val="left"/>
        <w:rPr>
          <w:sz w:val="24"/>
        </w:rPr>
        <w:sectPr>
          <w:pgSz w:w="11910" w:h="16840"/>
          <w:pgMar w:top="1580" w:right="1240" w:bottom="280" w:left="1360" w:header="720" w:footer="720" w:gutter="0"/>
          <w:cols w:space="720" w:num="1"/>
        </w:sectPr>
      </w:pPr>
    </w:p>
    <w:p>
      <w:pPr>
        <w:pStyle w:val="3"/>
        <w:spacing w:before="0"/>
        <w:ind w:left="0" w:firstLine="0"/>
        <w:rPr>
          <w:sz w:val="20"/>
        </w:rPr>
      </w:pPr>
    </w:p>
    <w:p>
      <w:pPr>
        <w:pStyle w:val="3"/>
        <w:spacing w:before="1"/>
        <w:ind w:left="0" w:firstLine="0"/>
        <w:rPr>
          <w:sz w:val="14"/>
        </w:rPr>
      </w:pPr>
    </w:p>
    <w:p>
      <w:pPr>
        <w:pStyle w:val="7"/>
        <w:numPr>
          <w:ilvl w:val="0"/>
          <w:numId w:val="3"/>
        </w:numPr>
        <w:tabs>
          <w:tab w:val="left" w:pos="1070"/>
        </w:tabs>
        <w:spacing w:before="66" w:after="0" w:line="240" w:lineRule="auto"/>
        <w:ind w:left="1069" w:right="0" w:hanging="362"/>
        <w:jc w:val="left"/>
        <w:rPr>
          <w:sz w:val="24"/>
        </w:rPr>
      </w:pPr>
      <w:r>
        <w:rPr>
          <w:spacing w:val="-3"/>
          <w:sz w:val="24"/>
        </w:rPr>
        <w:t xml:space="preserve">留学时间：应明确留学期限及起止年月(入学时间应标注为 </w:t>
      </w:r>
      <w:r>
        <w:rPr>
          <w:sz w:val="24"/>
        </w:rPr>
        <w:t>2023</w:t>
      </w:r>
      <w:r>
        <w:rPr>
          <w:spacing w:val="-10"/>
          <w:sz w:val="24"/>
        </w:rPr>
        <w:t xml:space="preserve"> 年秋季且不</w:t>
      </w:r>
    </w:p>
    <w:p>
      <w:pPr>
        <w:pStyle w:val="3"/>
        <w:spacing w:before="5"/>
        <w:ind w:firstLine="0"/>
      </w:pPr>
      <w:r>
        <w:t>迟于 2024 年春季)；</w:t>
      </w:r>
    </w:p>
    <w:p>
      <w:pPr>
        <w:pStyle w:val="7"/>
        <w:numPr>
          <w:ilvl w:val="0"/>
          <w:numId w:val="3"/>
        </w:numPr>
        <w:tabs>
          <w:tab w:val="left" w:pos="1070"/>
        </w:tabs>
        <w:spacing w:before="4" w:after="0" w:line="242" w:lineRule="auto"/>
        <w:ind w:left="708" w:right="2115" w:firstLine="0"/>
        <w:jc w:val="left"/>
        <w:rPr>
          <w:sz w:val="24"/>
        </w:rPr>
      </w:pPr>
      <w:r>
        <w:rPr>
          <w:sz w:val="24"/>
        </w:rPr>
        <w:t>留学专业或受邀人拟在挪威从事或主要学习/</w:t>
      </w:r>
      <w:r>
        <w:rPr>
          <w:spacing w:val="-3"/>
          <w:sz w:val="24"/>
        </w:rPr>
        <w:t xml:space="preserve">研究的工作； </w:t>
      </w:r>
      <w:r>
        <w:rPr>
          <w:sz w:val="24"/>
        </w:rPr>
        <w:t>f．拟留学单位主管部门负责人或导师签字与联系方式。</w:t>
      </w:r>
    </w:p>
    <w:p>
      <w:pPr>
        <w:pStyle w:val="3"/>
        <w:spacing w:before="3" w:line="242" w:lineRule="auto"/>
        <w:ind w:right="176"/>
      </w:pPr>
      <w:r>
        <w:t>如邀请信为英语以外语种书写，需另提供中文翻译件。原件以及翻译件应由国内推选单位加盖审核部门公章。</w:t>
      </w:r>
    </w:p>
    <w:p>
      <w:pPr>
        <w:pStyle w:val="7"/>
        <w:numPr>
          <w:ilvl w:val="0"/>
          <w:numId w:val="2"/>
        </w:numPr>
        <w:tabs>
          <w:tab w:val="left" w:pos="1070"/>
        </w:tabs>
        <w:spacing w:before="3" w:after="0" w:line="240" w:lineRule="auto"/>
        <w:ind w:left="1069" w:right="0" w:hanging="362"/>
        <w:jc w:val="left"/>
        <w:rPr>
          <w:sz w:val="24"/>
        </w:rPr>
      </w:pPr>
      <w:r>
        <w:rPr>
          <w:sz w:val="24"/>
        </w:rPr>
        <w:t>外语水平证明</w:t>
      </w:r>
    </w:p>
    <w:p>
      <w:pPr>
        <w:pStyle w:val="3"/>
        <w:spacing w:line="242" w:lineRule="auto"/>
        <w:ind w:right="315"/>
        <w:jc w:val="both"/>
      </w:pPr>
      <w:r>
        <w:t>申请时外语水平须要达到留学单位的语言要求，且需要在入学通知书/正式邀请信中注明或单独出具证明；同等条件下，提供符合挪方院校认可的托福/雅思成绩单者，挪方将予优先录取。</w:t>
      </w:r>
    </w:p>
    <w:p>
      <w:pPr>
        <w:pStyle w:val="7"/>
        <w:numPr>
          <w:ilvl w:val="0"/>
          <w:numId w:val="2"/>
        </w:numPr>
        <w:tabs>
          <w:tab w:val="left" w:pos="1070"/>
        </w:tabs>
        <w:spacing w:before="5" w:after="0" w:line="242" w:lineRule="auto"/>
        <w:ind w:left="708" w:right="6555" w:firstLine="0"/>
        <w:jc w:val="left"/>
        <w:rPr>
          <w:sz w:val="24"/>
        </w:rPr>
      </w:pPr>
      <w:r>
        <w:rPr>
          <w:spacing w:val="-3"/>
          <w:sz w:val="24"/>
        </w:rPr>
        <w:t>发表出版物清单</w:t>
      </w:r>
      <w:r>
        <w:rPr>
          <w:sz w:val="24"/>
        </w:rPr>
        <w:t>如有，请提供。</w:t>
      </w:r>
    </w:p>
    <w:p>
      <w:pPr>
        <w:pStyle w:val="2"/>
        <w:spacing w:before="2"/>
        <w:jc w:val="left"/>
        <w:rPr>
          <w:u w:val="none"/>
        </w:rPr>
      </w:pPr>
      <w:r>
        <w:rPr>
          <w:u w:val="single"/>
        </w:rPr>
        <w:t>对未按上述要求提交申请材料的，材料审核不予通过。</w:t>
      </w:r>
    </w:p>
    <w:p>
      <w:pPr>
        <w:pStyle w:val="3"/>
        <w:spacing w:before="7"/>
        <w:ind w:left="0" w:firstLine="0"/>
        <w:rPr>
          <w:b/>
          <w:sz w:val="19"/>
        </w:rPr>
      </w:pPr>
    </w:p>
    <w:p>
      <w:pPr>
        <w:tabs>
          <w:tab w:val="left" w:pos="1428"/>
        </w:tabs>
        <w:spacing w:before="66"/>
        <w:ind w:left="708" w:right="0" w:firstLine="0"/>
        <w:jc w:val="left"/>
        <w:rPr>
          <w:b/>
          <w:sz w:val="24"/>
        </w:rPr>
      </w:pPr>
      <w:r>
        <w:rPr>
          <w:sz w:val="24"/>
        </w:rPr>
        <w:t>三、</w:t>
      </w:r>
      <w:r>
        <w:rPr>
          <w:sz w:val="24"/>
        </w:rPr>
        <w:tab/>
      </w:r>
      <w:r>
        <w:rPr>
          <w:b/>
          <w:sz w:val="24"/>
        </w:rPr>
        <w:t>注意事项</w:t>
      </w:r>
    </w:p>
    <w:p>
      <w:pPr>
        <w:pStyle w:val="7"/>
        <w:numPr>
          <w:ilvl w:val="0"/>
          <w:numId w:val="4"/>
        </w:numPr>
        <w:tabs>
          <w:tab w:val="left" w:pos="950"/>
        </w:tabs>
        <w:spacing w:before="5" w:after="0" w:line="242" w:lineRule="auto"/>
        <w:ind w:left="228" w:right="435" w:firstLine="480"/>
        <w:jc w:val="left"/>
        <w:rPr>
          <w:sz w:val="22"/>
        </w:rPr>
      </w:pPr>
      <w:r>
        <w:rPr>
          <w:spacing w:val="-1"/>
          <w:sz w:val="24"/>
        </w:rPr>
        <w:t>凡是提供下载模板的材料均需电子填写后打印并签字后方可作为正式申请材</w:t>
      </w:r>
      <w:r>
        <w:rPr>
          <w:sz w:val="24"/>
        </w:rPr>
        <w:t>料，请务必字迹清晰、工整。</w:t>
      </w:r>
    </w:p>
    <w:p>
      <w:pPr>
        <w:pStyle w:val="7"/>
        <w:numPr>
          <w:ilvl w:val="0"/>
          <w:numId w:val="4"/>
        </w:numPr>
        <w:tabs>
          <w:tab w:val="left" w:pos="952"/>
        </w:tabs>
        <w:spacing w:before="3" w:after="0" w:line="242" w:lineRule="auto"/>
        <w:ind w:left="228" w:right="233" w:firstLine="480"/>
        <w:jc w:val="left"/>
        <w:rPr>
          <w:sz w:val="22"/>
        </w:rPr>
      </w:pPr>
      <w:r>
        <w:rPr>
          <w:spacing w:val="-4"/>
          <w:sz w:val="24"/>
        </w:rPr>
        <w:t xml:space="preserve">请将申请材料使用 </w:t>
      </w:r>
      <w:r>
        <w:rPr>
          <w:sz w:val="24"/>
        </w:rPr>
        <w:t>A4</w:t>
      </w:r>
      <w:r>
        <w:rPr>
          <w:spacing w:val="-6"/>
          <w:sz w:val="24"/>
        </w:rPr>
        <w:t xml:space="preserve"> 纸打印或复印，按序整理原件一套，提交至受理单位审核，并由其转交国家留学基金委。</w:t>
      </w:r>
    </w:p>
    <w:p>
      <w:pPr>
        <w:pStyle w:val="7"/>
        <w:numPr>
          <w:ilvl w:val="0"/>
          <w:numId w:val="4"/>
        </w:numPr>
        <w:tabs>
          <w:tab w:val="left" w:pos="953"/>
        </w:tabs>
        <w:spacing w:before="3" w:after="0" w:line="242" w:lineRule="auto"/>
        <w:ind w:left="228" w:right="231" w:firstLine="480"/>
        <w:jc w:val="both"/>
        <w:rPr>
          <w:sz w:val="22"/>
        </w:rPr>
      </w:pPr>
      <w:r>
        <w:rPr>
          <w:b/>
          <w:sz w:val="24"/>
          <w:u w:val="single"/>
        </w:rPr>
        <w:t>所有材料请勿使用订书机装订</w:t>
      </w:r>
      <w:r>
        <w:rPr>
          <w:b/>
          <w:spacing w:val="-48"/>
          <w:sz w:val="24"/>
        </w:rPr>
        <w:t>。</w:t>
      </w:r>
      <w:r>
        <w:rPr>
          <w:spacing w:val="-1"/>
          <w:sz w:val="24"/>
        </w:rPr>
        <w:t>所有材料均请使用透明报告夹或可调整的活页</w:t>
      </w:r>
      <w:r>
        <w:rPr>
          <w:spacing w:val="-5"/>
          <w:sz w:val="24"/>
        </w:rPr>
        <w:t>文件夹整理，以方便初审及调整相关材料顺序，切忌装订成册。申请人可请自行留存</w:t>
      </w:r>
      <w:r>
        <w:rPr>
          <w:sz w:val="24"/>
        </w:rPr>
        <w:t>复印件一套，以备不时之需。</w:t>
      </w:r>
    </w:p>
    <w:p>
      <w:pPr>
        <w:pStyle w:val="7"/>
        <w:numPr>
          <w:ilvl w:val="0"/>
          <w:numId w:val="4"/>
        </w:numPr>
        <w:tabs>
          <w:tab w:val="left" w:pos="950"/>
        </w:tabs>
        <w:spacing w:before="4" w:after="0" w:line="242" w:lineRule="auto"/>
        <w:ind w:left="228" w:right="231" w:firstLine="480"/>
        <w:jc w:val="both"/>
        <w:rPr>
          <w:sz w:val="22"/>
        </w:rPr>
      </w:pPr>
      <w:r>
        <w:rPr>
          <w:spacing w:val="-10"/>
          <w:sz w:val="24"/>
        </w:rPr>
        <w:t xml:space="preserve">受理单位于 </w:t>
      </w:r>
      <w:r>
        <w:rPr>
          <w:sz w:val="24"/>
        </w:rPr>
        <w:t>2023</w:t>
      </w:r>
      <w:r>
        <w:rPr>
          <w:spacing w:val="-40"/>
          <w:sz w:val="24"/>
        </w:rPr>
        <w:t xml:space="preserve"> 年 </w:t>
      </w:r>
      <w:r>
        <w:rPr>
          <w:sz w:val="24"/>
        </w:rPr>
        <w:t>3</w:t>
      </w:r>
      <w:r>
        <w:rPr>
          <w:spacing w:val="-40"/>
          <w:sz w:val="24"/>
        </w:rPr>
        <w:t xml:space="preserve"> 月 </w:t>
      </w:r>
      <w:r>
        <w:rPr>
          <w:sz w:val="24"/>
        </w:rPr>
        <w:t>18</w:t>
      </w:r>
      <w:r>
        <w:rPr>
          <w:spacing w:val="-12"/>
          <w:sz w:val="24"/>
        </w:rPr>
        <w:t xml:space="preserve"> 日前将正式推荐公函、推荐人选名单及完整的书面</w:t>
      </w:r>
      <w:r>
        <w:rPr>
          <w:spacing w:val="-3"/>
          <w:sz w:val="24"/>
        </w:rPr>
        <w:t>申请材料</w:t>
      </w:r>
      <w:r>
        <w:rPr>
          <w:sz w:val="24"/>
        </w:rPr>
        <w:t>（一套</w:t>
      </w:r>
      <w:r>
        <w:rPr>
          <w:spacing w:val="-12"/>
          <w:sz w:val="24"/>
        </w:rPr>
        <w:t>）</w:t>
      </w:r>
      <w:r>
        <w:rPr>
          <w:spacing w:val="-2"/>
          <w:sz w:val="24"/>
        </w:rPr>
        <w:t>提交国家留学基金委欧亚非事务部；请在信封左上角或快递备注栏</w:t>
      </w:r>
      <w:r>
        <w:rPr>
          <w:sz w:val="24"/>
        </w:rPr>
        <w:t>注明申请人姓名及留学国别。国家留学基金委不接收由个人直接提交的申请材料。</w:t>
      </w:r>
    </w:p>
    <w:p>
      <w:pPr>
        <w:pStyle w:val="7"/>
        <w:numPr>
          <w:ilvl w:val="0"/>
          <w:numId w:val="4"/>
        </w:numPr>
        <w:tabs>
          <w:tab w:val="left" w:pos="950"/>
        </w:tabs>
        <w:spacing w:before="4" w:after="0" w:line="240" w:lineRule="auto"/>
        <w:ind w:left="949" w:right="0" w:hanging="242"/>
        <w:jc w:val="left"/>
        <w:rPr>
          <w:sz w:val="22"/>
        </w:rPr>
      </w:pPr>
      <w:r>
        <w:rPr>
          <w:sz w:val="24"/>
        </w:rPr>
        <w:t>申请表如有变动，我委将及时通知各位申请人。</w:t>
      </w:r>
    </w:p>
    <w:p>
      <w:pPr>
        <w:pStyle w:val="3"/>
        <w:spacing w:before="5"/>
        <w:ind w:left="708" w:firstLine="0"/>
      </w:pPr>
      <w:r>
        <w:t>准备材料过程中有何问题，请及时与国家留学基金委欧亚非事务部联系。</w:t>
      </w:r>
    </w:p>
    <w:p>
      <w:pPr>
        <w:pStyle w:val="3"/>
        <w:spacing w:before="9"/>
        <w:ind w:left="0" w:firstLine="0"/>
      </w:pPr>
    </w:p>
    <w:p>
      <w:pPr>
        <w:pStyle w:val="3"/>
        <w:tabs>
          <w:tab w:val="left" w:pos="5388"/>
        </w:tabs>
        <w:spacing w:before="0"/>
        <w:ind w:left="708" w:firstLine="0"/>
      </w:pPr>
      <w:r>
        <w:t>联系人：胡老师</w:t>
      </w:r>
      <w:r>
        <w:tab/>
      </w:r>
      <w:r>
        <w:t>电话：010-66093963</w:t>
      </w:r>
    </w:p>
    <w:p>
      <w:pPr>
        <w:pStyle w:val="3"/>
        <w:tabs>
          <w:tab w:val="left" w:pos="5388"/>
        </w:tabs>
        <w:spacing w:line="242" w:lineRule="auto"/>
        <w:ind w:left="708" w:right="795" w:firstLine="0"/>
      </w:pPr>
      <w:r>
        <w:t>传真：010-66093929</w:t>
      </w:r>
      <w:r>
        <w:tab/>
      </w:r>
      <w:r>
        <w:fldChar w:fldCharType="begin"/>
      </w:r>
      <w:r>
        <w:instrText xml:space="preserve"> HYPERLINK "mailto:ouyafei12@csc.edu.cn" \h </w:instrText>
      </w:r>
      <w:r>
        <w:fldChar w:fldCharType="separate"/>
      </w:r>
      <w:r>
        <w:rPr>
          <w:spacing w:val="-1"/>
        </w:rPr>
        <w:t>电</w:t>
      </w:r>
      <w:r>
        <w:t xml:space="preserve">邮：ouyafei12@csc.edu.cn </w:t>
      </w:r>
      <w:r>
        <w:fldChar w:fldCharType="end"/>
      </w:r>
      <w:r>
        <w:t>地址：北京市车公庄大街</w:t>
      </w:r>
      <w:r>
        <w:rPr>
          <w:spacing w:val="-60"/>
        </w:rPr>
        <w:t xml:space="preserve"> </w:t>
      </w:r>
      <w:r>
        <w:t>9</w:t>
      </w:r>
      <w:r>
        <w:rPr>
          <w:spacing w:val="-60"/>
        </w:rPr>
        <w:t xml:space="preserve"> </w:t>
      </w:r>
      <w:r>
        <w:t>号</w:t>
      </w:r>
      <w:r>
        <w:rPr>
          <w:spacing w:val="-60"/>
        </w:rPr>
        <w:t xml:space="preserve"> </w:t>
      </w:r>
      <w:r>
        <w:t>A3</w:t>
      </w:r>
      <w:r>
        <w:rPr>
          <w:spacing w:val="-60"/>
        </w:rPr>
        <w:t xml:space="preserve"> </w:t>
      </w:r>
      <w:r>
        <w:t>楼</w:t>
      </w:r>
      <w:r>
        <w:rPr>
          <w:spacing w:val="-60"/>
        </w:rPr>
        <w:t xml:space="preserve"> </w:t>
      </w:r>
      <w:r>
        <w:t>13</w:t>
      </w:r>
      <w:r>
        <w:rPr>
          <w:spacing w:val="-60"/>
        </w:rPr>
        <w:t xml:space="preserve"> </w:t>
      </w:r>
      <w:r>
        <w:t>层</w:t>
      </w:r>
      <w:r>
        <w:tab/>
      </w:r>
      <w:r>
        <w:t>邮编：100044</w:t>
      </w:r>
    </w:p>
    <w:sectPr>
      <w:pgSz w:w="11910" w:h="16840"/>
      <w:pgMar w:top="1580" w:right="1240" w:bottom="280" w:left="1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228" w:hanging="241"/>
        <w:jc w:val="left"/>
      </w:pPr>
      <w:rPr>
        <w:rFonts w:hint="default"/>
        <w:spacing w:val="-17"/>
        <w:w w:val="100"/>
        <w:lang w:val="zh-CN" w:eastAsia="zh-CN" w:bidi="zh-CN"/>
      </w:rPr>
    </w:lvl>
    <w:lvl w:ilvl="1" w:tentative="0">
      <w:start w:val="0"/>
      <w:numFmt w:val="bullet"/>
      <w:lvlText w:val="•"/>
      <w:lvlJc w:val="left"/>
      <w:pPr>
        <w:ind w:left="1128" w:hanging="241"/>
      </w:pPr>
      <w:rPr>
        <w:rFonts w:hint="default"/>
        <w:lang w:val="zh-CN" w:eastAsia="zh-CN" w:bidi="zh-CN"/>
      </w:rPr>
    </w:lvl>
    <w:lvl w:ilvl="2" w:tentative="0">
      <w:start w:val="0"/>
      <w:numFmt w:val="bullet"/>
      <w:lvlText w:val="•"/>
      <w:lvlJc w:val="left"/>
      <w:pPr>
        <w:ind w:left="2037" w:hanging="241"/>
      </w:pPr>
      <w:rPr>
        <w:rFonts w:hint="default"/>
        <w:lang w:val="zh-CN" w:eastAsia="zh-CN" w:bidi="zh-CN"/>
      </w:rPr>
    </w:lvl>
    <w:lvl w:ilvl="3" w:tentative="0">
      <w:start w:val="0"/>
      <w:numFmt w:val="bullet"/>
      <w:lvlText w:val="•"/>
      <w:lvlJc w:val="left"/>
      <w:pPr>
        <w:ind w:left="2945" w:hanging="241"/>
      </w:pPr>
      <w:rPr>
        <w:rFonts w:hint="default"/>
        <w:lang w:val="zh-CN" w:eastAsia="zh-CN" w:bidi="zh-CN"/>
      </w:rPr>
    </w:lvl>
    <w:lvl w:ilvl="4" w:tentative="0">
      <w:start w:val="0"/>
      <w:numFmt w:val="bullet"/>
      <w:lvlText w:val="•"/>
      <w:lvlJc w:val="left"/>
      <w:pPr>
        <w:ind w:left="3854" w:hanging="241"/>
      </w:pPr>
      <w:rPr>
        <w:rFonts w:hint="default"/>
        <w:lang w:val="zh-CN" w:eastAsia="zh-CN" w:bidi="zh-CN"/>
      </w:rPr>
    </w:lvl>
    <w:lvl w:ilvl="5" w:tentative="0">
      <w:start w:val="0"/>
      <w:numFmt w:val="bullet"/>
      <w:lvlText w:val="•"/>
      <w:lvlJc w:val="left"/>
      <w:pPr>
        <w:ind w:left="4763" w:hanging="241"/>
      </w:pPr>
      <w:rPr>
        <w:rFonts w:hint="default"/>
        <w:lang w:val="zh-CN" w:eastAsia="zh-CN" w:bidi="zh-CN"/>
      </w:rPr>
    </w:lvl>
    <w:lvl w:ilvl="6" w:tentative="0">
      <w:start w:val="0"/>
      <w:numFmt w:val="bullet"/>
      <w:lvlText w:val="•"/>
      <w:lvlJc w:val="left"/>
      <w:pPr>
        <w:ind w:left="5671" w:hanging="241"/>
      </w:pPr>
      <w:rPr>
        <w:rFonts w:hint="default"/>
        <w:lang w:val="zh-CN" w:eastAsia="zh-CN" w:bidi="zh-CN"/>
      </w:rPr>
    </w:lvl>
    <w:lvl w:ilvl="7" w:tentative="0">
      <w:start w:val="0"/>
      <w:numFmt w:val="bullet"/>
      <w:lvlText w:val="•"/>
      <w:lvlJc w:val="left"/>
      <w:pPr>
        <w:ind w:left="6580" w:hanging="241"/>
      </w:pPr>
      <w:rPr>
        <w:rFonts w:hint="default"/>
        <w:lang w:val="zh-CN" w:eastAsia="zh-CN" w:bidi="zh-CN"/>
      </w:rPr>
    </w:lvl>
    <w:lvl w:ilvl="8" w:tentative="0">
      <w:start w:val="0"/>
      <w:numFmt w:val="bullet"/>
      <w:lvlText w:val="•"/>
      <w:lvlJc w:val="left"/>
      <w:pPr>
        <w:ind w:left="7488" w:hanging="241"/>
      </w:pPr>
      <w:rPr>
        <w:rFonts w:hint="default"/>
        <w:lang w:val="zh-CN" w:eastAsia="zh-CN" w:bidi="zh-CN"/>
      </w:rPr>
    </w:lvl>
  </w:abstractNum>
  <w:abstractNum w:abstractNumId="1">
    <w:nsid w:val="CF092B84"/>
    <w:multiLevelType w:val="multilevel"/>
    <w:tmpl w:val="CF092B84"/>
    <w:lvl w:ilvl="0" w:tentative="0">
      <w:start w:val="10"/>
      <w:numFmt w:val="decimal"/>
      <w:lvlText w:val="%1."/>
      <w:lvlJc w:val="left"/>
      <w:pPr>
        <w:ind w:left="1069" w:hanging="361"/>
        <w:jc w:val="left"/>
      </w:pPr>
      <w:rPr>
        <w:rFonts w:hint="default" w:ascii="黑体" w:hAnsi="黑体" w:eastAsia="黑体" w:cs="黑体"/>
        <w:w w:val="100"/>
        <w:sz w:val="22"/>
        <w:szCs w:val="22"/>
        <w:lang w:val="zh-CN" w:eastAsia="zh-CN" w:bidi="zh-CN"/>
      </w:rPr>
    </w:lvl>
    <w:lvl w:ilvl="1" w:tentative="0">
      <w:start w:val="1"/>
      <w:numFmt w:val="lowerLetter"/>
      <w:lvlText w:val="%2."/>
      <w:lvlJc w:val="left"/>
      <w:pPr>
        <w:ind w:left="1068" w:hanging="360"/>
        <w:jc w:val="left"/>
      </w:pPr>
      <w:rPr>
        <w:rFonts w:hint="default" w:ascii="黑体" w:hAnsi="黑体" w:eastAsia="黑体" w:cs="黑体"/>
        <w:w w:val="100"/>
        <w:sz w:val="24"/>
        <w:szCs w:val="24"/>
        <w:lang w:val="zh-CN" w:eastAsia="zh-CN" w:bidi="zh-CN"/>
      </w:rPr>
    </w:lvl>
    <w:lvl w:ilvl="2" w:tentative="0">
      <w:start w:val="0"/>
      <w:numFmt w:val="bullet"/>
      <w:lvlText w:val="•"/>
      <w:lvlJc w:val="left"/>
      <w:pPr>
        <w:ind w:left="2709" w:hanging="360"/>
      </w:pPr>
      <w:rPr>
        <w:rFonts w:hint="default"/>
        <w:lang w:val="zh-CN" w:eastAsia="zh-CN" w:bidi="zh-CN"/>
      </w:rPr>
    </w:lvl>
    <w:lvl w:ilvl="3" w:tentative="0">
      <w:start w:val="0"/>
      <w:numFmt w:val="bullet"/>
      <w:lvlText w:val="•"/>
      <w:lvlJc w:val="left"/>
      <w:pPr>
        <w:ind w:left="3533" w:hanging="360"/>
      </w:pPr>
      <w:rPr>
        <w:rFonts w:hint="default"/>
        <w:lang w:val="zh-CN" w:eastAsia="zh-CN" w:bidi="zh-CN"/>
      </w:rPr>
    </w:lvl>
    <w:lvl w:ilvl="4" w:tentative="0">
      <w:start w:val="0"/>
      <w:numFmt w:val="bullet"/>
      <w:lvlText w:val="•"/>
      <w:lvlJc w:val="left"/>
      <w:pPr>
        <w:ind w:left="4358" w:hanging="360"/>
      </w:pPr>
      <w:rPr>
        <w:rFonts w:hint="default"/>
        <w:lang w:val="zh-CN" w:eastAsia="zh-CN" w:bidi="zh-CN"/>
      </w:rPr>
    </w:lvl>
    <w:lvl w:ilvl="5" w:tentative="0">
      <w:start w:val="0"/>
      <w:numFmt w:val="bullet"/>
      <w:lvlText w:val="•"/>
      <w:lvlJc w:val="left"/>
      <w:pPr>
        <w:ind w:left="5183" w:hanging="360"/>
      </w:pPr>
      <w:rPr>
        <w:rFonts w:hint="default"/>
        <w:lang w:val="zh-CN" w:eastAsia="zh-CN" w:bidi="zh-CN"/>
      </w:rPr>
    </w:lvl>
    <w:lvl w:ilvl="6" w:tentative="0">
      <w:start w:val="0"/>
      <w:numFmt w:val="bullet"/>
      <w:lvlText w:val="•"/>
      <w:lvlJc w:val="left"/>
      <w:pPr>
        <w:ind w:left="6007" w:hanging="360"/>
      </w:pPr>
      <w:rPr>
        <w:rFonts w:hint="default"/>
        <w:lang w:val="zh-CN" w:eastAsia="zh-CN" w:bidi="zh-CN"/>
      </w:rPr>
    </w:lvl>
    <w:lvl w:ilvl="7" w:tentative="0">
      <w:start w:val="0"/>
      <w:numFmt w:val="bullet"/>
      <w:lvlText w:val="•"/>
      <w:lvlJc w:val="left"/>
      <w:pPr>
        <w:ind w:left="6832" w:hanging="360"/>
      </w:pPr>
      <w:rPr>
        <w:rFonts w:hint="default"/>
        <w:lang w:val="zh-CN" w:eastAsia="zh-CN" w:bidi="zh-CN"/>
      </w:rPr>
    </w:lvl>
    <w:lvl w:ilvl="8" w:tentative="0">
      <w:start w:val="0"/>
      <w:numFmt w:val="bullet"/>
      <w:lvlText w:val="•"/>
      <w:lvlJc w:val="left"/>
      <w:pPr>
        <w:ind w:left="7656" w:hanging="360"/>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1068" w:hanging="360"/>
        <w:jc w:val="left"/>
      </w:pPr>
      <w:rPr>
        <w:rFonts w:hint="default" w:ascii="黑体" w:hAnsi="黑体" w:eastAsia="黑体" w:cs="黑体"/>
        <w:w w:val="100"/>
        <w:sz w:val="24"/>
        <w:szCs w:val="24"/>
        <w:lang w:val="zh-CN" w:eastAsia="zh-CN" w:bidi="zh-CN"/>
      </w:rPr>
    </w:lvl>
    <w:lvl w:ilvl="1" w:tentative="0">
      <w:start w:val="0"/>
      <w:numFmt w:val="bullet"/>
      <w:lvlText w:val="•"/>
      <w:lvlJc w:val="left"/>
      <w:pPr>
        <w:ind w:left="1884" w:hanging="360"/>
      </w:pPr>
      <w:rPr>
        <w:rFonts w:hint="default"/>
        <w:lang w:val="zh-CN" w:eastAsia="zh-CN" w:bidi="zh-CN"/>
      </w:rPr>
    </w:lvl>
    <w:lvl w:ilvl="2" w:tentative="0">
      <w:start w:val="0"/>
      <w:numFmt w:val="bullet"/>
      <w:lvlText w:val="•"/>
      <w:lvlJc w:val="left"/>
      <w:pPr>
        <w:ind w:left="2709" w:hanging="360"/>
      </w:pPr>
      <w:rPr>
        <w:rFonts w:hint="default"/>
        <w:lang w:val="zh-CN" w:eastAsia="zh-CN" w:bidi="zh-CN"/>
      </w:rPr>
    </w:lvl>
    <w:lvl w:ilvl="3" w:tentative="0">
      <w:start w:val="0"/>
      <w:numFmt w:val="bullet"/>
      <w:lvlText w:val="•"/>
      <w:lvlJc w:val="left"/>
      <w:pPr>
        <w:ind w:left="3533" w:hanging="360"/>
      </w:pPr>
      <w:rPr>
        <w:rFonts w:hint="default"/>
        <w:lang w:val="zh-CN" w:eastAsia="zh-CN" w:bidi="zh-CN"/>
      </w:rPr>
    </w:lvl>
    <w:lvl w:ilvl="4" w:tentative="0">
      <w:start w:val="0"/>
      <w:numFmt w:val="bullet"/>
      <w:lvlText w:val="•"/>
      <w:lvlJc w:val="left"/>
      <w:pPr>
        <w:ind w:left="4358" w:hanging="360"/>
      </w:pPr>
      <w:rPr>
        <w:rFonts w:hint="default"/>
        <w:lang w:val="zh-CN" w:eastAsia="zh-CN" w:bidi="zh-CN"/>
      </w:rPr>
    </w:lvl>
    <w:lvl w:ilvl="5" w:tentative="0">
      <w:start w:val="0"/>
      <w:numFmt w:val="bullet"/>
      <w:lvlText w:val="•"/>
      <w:lvlJc w:val="left"/>
      <w:pPr>
        <w:ind w:left="5183" w:hanging="360"/>
      </w:pPr>
      <w:rPr>
        <w:rFonts w:hint="default"/>
        <w:lang w:val="zh-CN" w:eastAsia="zh-CN" w:bidi="zh-CN"/>
      </w:rPr>
    </w:lvl>
    <w:lvl w:ilvl="6" w:tentative="0">
      <w:start w:val="0"/>
      <w:numFmt w:val="bullet"/>
      <w:lvlText w:val="•"/>
      <w:lvlJc w:val="left"/>
      <w:pPr>
        <w:ind w:left="6007" w:hanging="360"/>
      </w:pPr>
      <w:rPr>
        <w:rFonts w:hint="default"/>
        <w:lang w:val="zh-CN" w:eastAsia="zh-CN" w:bidi="zh-CN"/>
      </w:rPr>
    </w:lvl>
    <w:lvl w:ilvl="7" w:tentative="0">
      <w:start w:val="0"/>
      <w:numFmt w:val="bullet"/>
      <w:lvlText w:val="•"/>
      <w:lvlJc w:val="left"/>
      <w:pPr>
        <w:ind w:left="6832" w:hanging="360"/>
      </w:pPr>
      <w:rPr>
        <w:rFonts w:hint="default"/>
        <w:lang w:val="zh-CN" w:eastAsia="zh-CN" w:bidi="zh-CN"/>
      </w:rPr>
    </w:lvl>
    <w:lvl w:ilvl="8" w:tentative="0">
      <w:start w:val="0"/>
      <w:numFmt w:val="bullet"/>
      <w:lvlText w:val="•"/>
      <w:lvlJc w:val="left"/>
      <w:pPr>
        <w:ind w:left="7656" w:hanging="360"/>
      </w:pPr>
      <w:rPr>
        <w:rFonts w:hint="default"/>
        <w:lang w:val="zh-CN" w:eastAsia="zh-CN" w:bidi="zh-CN"/>
      </w:rPr>
    </w:lvl>
  </w:abstractNum>
  <w:abstractNum w:abstractNumId="3">
    <w:nsid w:val="59ADCABA"/>
    <w:multiLevelType w:val="multilevel"/>
    <w:tmpl w:val="59ADCABA"/>
    <w:lvl w:ilvl="0" w:tentative="0">
      <w:start w:val="4"/>
      <w:numFmt w:val="lowerLetter"/>
      <w:lvlText w:val="%1."/>
      <w:lvlJc w:val="left"/>
      <w:pPr>
        <w:ind w:left="1069" w:hanging="361"/>
        <w:jc w:val="left"/>
      </w:pPr>
      <w:rPr>
        <w:rFonts w:hint="default" w:ascii="黑体" w:hAnsi="黑体" w:eastAsia="黑体" w:cs="黑体"/>
        <w:spacing w:val="-60"/>
        <w:w w:val="100"/>
        <w:sz w:val="22"/>
        <w:szCs w:val="22"/>
        <w:lang w:val="zh-CN" w:eastAsia="zh-CN" w:bidi="zh-CN"/>
      </w:rPr>
    </w:lvl>
    <w:lvl w:ilvl="1" w:tentative="0">
      <w:start w:val="0"/>
      <w:numFmt w:val="bullet"/>
      <w:lvlText w:val="•"/>
      <w:lvlJc w:val="left"/>
      <w:pPr>
        <w:ind w:left="1884" w:hanging="361"/>
      </w:pPr>
      <w:rPr>
        <w:rFonts w:hint="default"/>
        <w:lang w:val="zh-CN" w:eastAsia="zh-CN" w:bidi="zh-CN"/>
      </w:rPr>
    </w:lvl>
    <w:lvl w:ilvl="2" w:tentative="0">
      <w:start w:val="0"/>
      <w:numFmt w:val="bullet"/>
      <w:lvlText w:val="•"/>
      <w:lvlJc w:val="left"/>
      <w:pPr>
        <w:ind w:left="2709" w:hanging="361"/>
      </w:pPr>
      <w:rPr>
        <w:rFonts w:hint="default"/>
        <w:lang w:val="zh-CN" w:eastAsia="zh-CN" w:bidi="zh-CN"/>
      </w:rPr>
    </w:lvl>
    <w:lvl w:ilvl="3" w:tentative="0">
      <w:start w:val="0"/>
      <w:numFmt w:val="bullet"/>
      <w:lvlText w:val="•"/>
      <w:lvlJc w:val="left"/>
      <w:pPr>
        <w:ind w:left="3533" w:hanging="361"/>
      </w:pPr>
      <w:rPr>
        <w:rFonts w:hint="default"/>
        <w:lang w:val="zh-CN" w:eastAsia="zh-CN" w:bidi="zh-CN"/>
      </w:rPr>
    </w:lvl>
    <w:lvl w:ilvl="4" w:tentative="0">
      <w:start w:val="0"/>
      <w:numFmt w:val="bullet"/>
      <w:lvlText w:val="•"/>
      <w:lvlJc w:val="left"/>
      <w:pPr>
        <w:ind w:left="4358" w:hanging="361"/>
      </w:pPr>
      <w:rPr>
        <w:rFonts w:hint="default"/>
        <w:lang w:val="zh-CN" w:eastAsia="zh-CN" w:bidi="zh-CN"/>
      </w:rPr>
    </w:lvl>
    <w:lvl w:ilvl="5" w:tentative="0">
      <w:start w:val="0"/>
      <w:numFmt w:val="bullet"/>
      <w:lvlText w:val="•"/>
      <w:lvlJc w:val="left"/>
      <w:pPr>
        <w:ind w:left="5183" w:hanging="361"/>
      </w:pPr>
      <w:rPr>
        <w:rFonts w:hint="default"/>
        <w:lang w:val="zh-CN" w:eastAsia="zh-CN" w:bidi="zh-CN"/>
      </w:rPr>
    </w:lvl>
    <w:lvl w:ilvl="6" w:tentative="0">
      <w:start w:val="0"/>
      <w:numFmt w:val="bullet"/>
      <w:lvlText w:val="•"/>
      <w:lvlJc w:val="left"/>
      <w:pPr>
        <w:ind w:left="6007" w:hanging="361"/>
      </w:pPr>
      <w:rPr>
        <w:rFonts w:hint="default"/>
        <w:lang w:val="zh-CN" w:eastAsia="zh-CN" w:bidi="zh-CN"/>
      </w:rPr>
    </w:lvl>
    <w:lvl w:ilvl="7" w:tentative="0">
      <w:start w:val="0"/>
      <w:numFmt w:val="bullet"/>
      <w:lvlText w:val="•"/>
      <w:lvlJc w:val="left"/>
      <w:pPr>
        <w:ind w:left="6832" w:hanging="361"/>
      </w:pPr>
      <w:rPr>
        <w:rFonts w:hint="default"/>
        <w:lang w:val="zh-CN" w:eastAsia="zh-CN" w:bidi="zh-CN"/>
      </w:rPr>
    </w:lvl>
    <w:lvl w:ilvl="8" w:tentative="0">
      <w:start w:val="0"/>
      <w:numFmt w:val="bullet"/>
      <w:lvlText w:val="•"/>
      <w:lvlJc w:val="left"/>
      <w:pPr>
        <w:ind w:left="7656" w:hanging="361"/>
      </w:pPr>
      <w:rPr>
        <w:rFonts w:hint="default"/>
        <w:lang w:val="zh-CN" w:eastAsia="zh-CN" w:bidi="zh-C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TdjYmNiNDBjMWQwYzAzOWNmNmJmZWJlYzJhYjdiMTIifQ=="/>
  </w:docVars>
  <w:rsids>
    <w:rsidRoot w:val="00000000"/>
    <w:rsid w:val="164F7AEF"/>
    <w:rsid w:val="1BB750B7"/>
    <w:rsid w:val="2D86573E"/>
    <w:rsid w:val="5B12588A"/>
    <w:rsid w:val="5E9F7435"/>
    <w:rsid w:val="68AD6BF3"/>
    <w:rsid w:val="6AD304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paragraph" w:styleId="2">
    <w:name w:val="heading 1"/>
    <w:basedOn w:val="1"/>
    <w:next w:val="1"/>
    <w:qFormat/>
    <w:uiPriority w:val="1"/>
    <w:pPr>
      <w:ind w:left="708"/>
      <w:jc w:val="both"/>
      <w:outlineLvl w:val="1"/>
    </w:pPr>
    <w:rPr>
      <w:rFonts w:ascii="黑体" w:hAnsi="黑体" w:eastAsia="黑体" w:cs="黑体"/>
      <w:b/>
      <w:bCs/>
      <w:sz w:val="24"/>
      <w:szCs w:val="24"/>
      <w:u w:val="single" w:color="000000"/>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4"/>
      <w:ind w:left="228" w:firstLine="480"/>
    </w:pPr>
    <w:rPr>
      <w:rFonts w:ascii="黑体" w:hAnsi="黑体" w:eastAsia="黑体" w:cs="黑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4"/>
      <w:ind w:left="228" w:hanging="242"/>
    </w:pPr>
    <w:rPr>
      <w:rFonts w:ascii="黑体" w:hAnsi="黑体" w:eastAsia="黑体" w:cs="黑体"/>
      <w:lang w:val="zh-CN" w:eastAsia="zh-CN" w:bidi="zh-CN"/>
    </w:rPr>
  </w:style>
  <w:style w:type="paragraph" w:customStyle="1" w:styleId="8">
    <w:name w:val="Table Paragraph"/>
    <w:basedOn w:val="1"/>
    <w:qFormat/>
    <w:uiPriority w:val="1"/>
    <w:pPr>
      <w:spacing w:before="3"/>
      <w:ind w:left="7"/>
      <w:jc w:val="center"/>
    </w:pPr>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2152</Words>
  <Characters>2254</Characters>
  <TotalTime>262</TotalTime>
  <ScaleCrop>false</ScaleCrop>
  <LinksUpToDate>false</LinksUpToDate>
  <CharactersWithSpaces>2296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2023-02-27T02:14:00Z</dcterms:created>
  <dc:creator>a</dc:creator>
  <cp:lastModifiedBy>八月而矣</cp:lastModifiedBy>
  <dcterms:modified xsi:type="dcterms:W3CDTF">2023-02-27T06:41:42Z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WPS 文字</vt:lpwstr>
  </property>
  <property fmtid="{D5CDD505-2E9C-101B-9397-08002B2CF9AE}" pid="4" name="LastSaved">
    <vt:filetime>2023-02-27T00:00:00Z</vt:filetime>
  </property>
  <property fmtid="{D5CDD505-2E9C-101B-9397-08002B2CF9AE}" pid="5" name="KSOProductBuildVer">
    <vt:lpwstr>2052-11.1.0.13703</vt:lpwstr>
  </property>
  <property fmtid="{D5CDD505-2E9C-101B-9397-08002B2CF9AE}" pid="6" name="ICV">
    <vt:lpwstr>26B0F92887F244B08025791DFA549898</vt:lpwstr>
  </property>
</Properties>
</file>